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43A76" w14:textId="77777777" w:rsidR="0087199D" w:rsidRPr="0087199D" w:rsidRDefault="0087199D" w:rsidP="0087199D">
      <w:pPr>
        <w:spacing w:after="0" w:line="276" w:lineRule="auto"/>
        <w:jc w:val="both"/>
        <w:rPr>
          <w:b/>
        </w:rPr>
      </w:pPr>
      <w:r w:rsidRPr="0087199D">
        <w:rPr>
          <w:b/>
        </w:rPr>
        <w:t>« NOTRE CAMPAGNE, UN MILIEU DE VIE À PARTAGER »</w:t>
      </w:r>
    </w:p>
    <w:p w14:paraId="64839B27" w14:textId="77777777" w:rsidR="0087199D" w:rsidRPr="0087199D" w:rsidRDefault="0087199D" w:rsidP="0087199D">
      <w:pPr>
        <w:spacing w:after="0" w:line="276" w:lineRule="auto"/>
        <w:jc w:val="both"/>
        <w:rPr>
          <w:b/>
        </w:rPr>
      </w:pPr>
      <w:r w:rsidRPr="0087199D">
        <w:rPr>
          <w:b/>
        </w:rPr>
        <w:t>Cultiver de bonnes relations pour une cohabitation harmonieuse</w:t>
      </w:r>
    </w:p>
    <w:p w14:paraId="27E422A7" w14:textId="77777777" w:rsidR="0087199D" w:rsidRPr="0087199D" w:rsidRDefault="0087199D" w:rsidP="0087199D">
      <w:pPr>
        <w:spacing w:after="0" w:line="276" w:lineRule="auto"/>
        <w:jc w:val="both"/>
        <w:rPr>
          <w:b/>
        </w:rPr>
      </w:pPr>
    </w:p>
    <w:p w14:paraId="76122154" w14:textId="77777777" w:rsidR="0087199D" w:rsidRPr="0087199D" w:rsidRDefault="0087199D" w:rsidP="0087199D">
      <w:pPr>
        <w:spacing w:after="0" w:line="276" w:lineRule="auto"/>
        <w:jc w:val="both"/>
        <w:rPr>
          <w:b/>
        </w:rPr>
      </w:pPr>
      <w:r w:rsidRPr="0087199D">
        <w:rPr>
          <w:b/>
        </w:rPr>
        <w:t>LES PESTICIDES</w:t>
      </w:r>
    </w:p>
    <w:p w14:paraId="30958A5A" w14:textId="435F530C" w:rsidR="0087199D" w:rsidRDefault="0087199D" w:rsidP="0087199D">
      <w:pPr>
        <w:spacing w:after="0" w:line="276" w:lineRule="auto"/>
        <w:jc w:val="both"/>
      </w:pPr>
      <w:r>
        <w:t>L’emploi de pesticides a pour but de protéger les cultures des insectes nuisibles, des herbes envahissantes et des maladies de plantes. Sans eux, des récoltes entières pourraient être détruites</w:t>
      </w:r>
      <w:r w:rsidR="00D742DF">
        <w:t xml:space="preserve"> et </w:t>
      </w:r>
      <w:r w:rsidR="00872CA8">
        <w:t>occasionner</w:t>
      </w:r>
      <w:r w:rsidR="00D742DF">
        <w:t xml:space="preserve"> de lourdes pertes de production, donc</w:t>
      </w:r>
      <w:r w:rsidR="008973A0">
        <w:t xml:space="preserve"> </w:t>
      </w:r>
      <w:r>
        <w:t xml:space="preserve">une </w:t>
      </w:r>
      <w:r w:rsidR="00D742DF">
        <w:t>baisse</w:t>
      </w:r>
      <w:r>
        <w:t xml:space="preserve"> des matières premières </w:t>
      </w:r>
      <w:r w:rsidR="00EF3463">
        <w:t xml:space="preserve">disponibles </w:t>
      </w:r>
      <w:r>
        <w:t>et</w:t>
      </w:r>
      <w:r w:rsidR="00D742DF">
        <w:t>, par conséquent,</w:t>
      </w:r>
      <w:r>
        <w:t xml:space="preserve"> une augmentation du coût des aliments. </w:t>
      </w:r>
    </w:p>
    <w:p w14:paraId="73E97BD4" w14:textId="77777777" w:rsidR="0087199D" w:rsidRDefault="0087199D" w:rsidP="0087199D">
      <w:pPr>
        <w:spacing w:after="0" w:line="276" w:lineRule="auto"/>
        <w:jc w:val="both"/>
      </w:pPr>
    </w:p>
    <w:p w14:paraId="5F406BC0" w14:textId="493A7ECE" w:rsidR="0087199D" w:rsidRDefault="00D742DF" w:rsidP="0087199D">
      <w:pPr>
        <w:spacing w:after="0" w:line="276" w:lineRule="auto"/>
        <w:jc w:val="both"/>
      </w:pPr>
      <w:r w:rsidRPr="00FF0F38">
        <w:t>L’utilisation des pesticides est très encadrée au Québec</w:t>
      </w:r>
      <w:r>
        <w:t>.</w:t>
      </w:r>
      <w:r w:rsidRPr="00FF0F38" w:rsidDel="00FF0F38">
        <w:t xml:space="preserve"> </w:t>
      </w:r>
      <w:r w:rsidR="0087199D">
        <w:t xml:space="preserve">Les producteurs </w:t>
      </w:r>
      <w:r w:rsidR="0012215F">
        <w:t xml:space="preserve">agricoles </w:t>
      </w:r>
      <w:r>
        <w:t xml:space="preserve">en font usage </w:t>
      </w:r>
      <w:r w:rsidR="0087199D">
        <w:t>uniquement si la situation le justifie et qu’il n’y a pas d’autre</w:t>
      </w:r>
      <w:r w:rsidR="002F7D6F">
        <w:t>s</w:t>
      </w:r>
      <w:r w:rsidR="0087199D">
        <w:t xml:space="preserve"> moyen</w:t>
      </w:r>
      <w:r w:rsidR="002F7D6F">
        <w:t>s</w:t>
      </w:r>
      <w:r w:rsidR="0087199D">
        <w:t xml:space="preserve"> efficace</w:t>
      </w:r>
      <w:r w:rsidR="002F7D6F">
        <w:t>s</w:t>
      </w:r>
      <w:r w:rsidR="0087199D">
        <w:t xml:space="preserve"> pour remédier au problème. Car </w:t>
      </w:r>
      <w:r w:rsidR="00806B46">
        <w:t>différentes méthodes de lutte préventives ou curatives</w:t>
      </w:r>
      <w:r w:rsidR="006F014F">
        <w:t xml:space="preserve">, autres que chimiques, </w:t>
      </w:r>
      <w:r w:rsidR="00806B46">
        <w:t>existent. Elles sont biologiques, mécaniques, culturales</w:t>
      </w:r>
      <w:r w:rsidR="006F014F">
        <w:t xml:space="preserve"> ou</w:t>
      </w:r>
      <w:r w:rsidR="00806B46">
        <w:t xml:space="preserve"> génétiques. Elles assurent une réduction plus durable et plus efficace des organismes nuisibles aux cultures.</w:t>
      </w:r>
    </w:p>
    <w:p w14:paraId="457288C7" w14:textId="77777777" w:rsidR="0087199D" w:rsidRDefault="0087199D" w:rsidP="0087199D">
      <w:pPr>
        <w:spacing w:after="0" w:line="276" w:lineRule="auto"/>
        <w:jc w:val="both"/>
      </w:pPr>
    </w:p>
    <w:p w14:paraId="4F4F4820" w14:textId="192B5622" w:rsidR="0087199D" w:rsidRDefault="0087199D" w:rsidP="0087199D">
      <w:pPr>
        <w:spacing w:after="0" w:line="276" w:lineRule="auto"/>
        <w:jc w:val="both"/>
      </w:pPr>
      <w:r>
        <w:t>Aidant à assurer la qualité et la quantité des fruits, des légumes et des grains, les produits utilisés en agriculture doivent être autorisés par les agences gouvernementales. Ainsi, Santé Canada impose des limites quantitatives précises de traces de pesticides pouvant se retrouver sur les aliments. Au minimum, cette limite est 100 fois plus basse que le seuil de sécurité, voire 3</w:t>
      </w:r>
      <w:r w:rsidR="006F014F">
        <w:t> </w:t>
      </w:r>
      <w:r>
        <w:t xml:space="preserve">000 fois selon le pesticide. Les résidus de pesticides </w:t>
      </w:r>
      <w:r w:rsidR="00513EDD">
        <w:t>présent</w:t>
      </w:r>
      <w:r>
        <w:t xml:space="preserve">s parfois dans certains aliments sont très largement en deçà des seuils de dangerosité. </w:t>
      </w:r>
      <w:r w:rsidR="00D742DF">
        <w:t>Il faut s</w:t>
      </w:r>
      <w:r w:rsidR="002F7D6F">
        <w:t>oulign</w:t>
      </w:r>
      <w:r w:rsidR="00D742DF">
        <w:t>er</w:t>
      </w:r>
      <w:r w:rsidR="002F7D6F">
        <w:t xml:space="preserve"> que</w:t>
      </w:r>
      <w:r>
        <w:t xml:space="preserve"> le taux de conformité des fruits et légumes produits localement est plus élevé que celui des produits importés. </w:t>
      </w:r>
    </w:p>
    <w:p w14:paraId="41BF18B2" w14:textId="77777777" w:rsidR="00806B46" w:rsidRDefault="00806B46" w:rsidP="00806B46">
      <w:pPr>
        <w:spacing w:after="0" w:line="276" w:lineRule="auto"/>
        <w:jc w:val="both"/>
      </w:pPr>
    </w:p>
    <w:p w14:paraId="5BEDB8E7" w14:textId="7D88F111" w:rsidR="00224E68" w:rsidRDefault="00806B46" w:rsidP="0087199D">
      <w:pPr>
        <w:spacing w:after="0" w:line="276" w:lineRule="auto"/>
        <w:jc w:val="both"/>
      </w:pPr>
      <w:r>
        <w:t>Avec une utilisation parmi les plus faibles au monde, le Québec est un chef de file en ce qui concerne la quantité moyenne de pesticides appliqués. Depuis 2014, on observe d’ailleurs une baisse dans la vente globale de pesticides. Selon le ministère de l’Environnement et de la Lutte contre les changements climatiques, sur une période de 10 ans (200</w:t>
      </w:r>
      <w:r w:rsidR="00326855">
        <w:t>6</w:t>
      </w:r>
      <w:r>
        <w:t>-201</w:t>
      </w:r>
      <w:r w:rsidR="00326855">
        <w:t>7</w:t>
      </w:r>
      <w:r>
        <w:t>), on parle d’</w:t>
      </w:r>
      <w:r w:rsidR="006F014F">
        <w:t xml:space="preserve">une réduction de </w:t>
      </w:r>
      <w:r w:rsidR="00326855">
        <w:t>14</w:t>
      </w:r>
      <w:r w:rsidR="006F014F">
        <w:t> </w:t>
      </w:r>
      <w:r>
        <w:t>%.</w:t>
      </w:r>
      <w:r w:rsidR="00EF3463">
        <w:t xml:space="preserve"> </w:t>
      </w:r>
      <w:r w:rsidR="0087199D">
        <w:t>Les agriculteurs ten</w:t>
      </w:r>
      <w:r w:rsidR="002F7D6F">
        <w:t>t</w:t>
      </w:r>
      <w:r w:rsidR="0087199D">
        <w:t xml:space="preserve">ent de diminuer l’usage des pesticides en employant notamment des techniques de dépistage dans leurs champs, des rotations de culture et des moyens de gestion intégrée, c’est-à-dire qu’ils connaissent leurs plantations, les ennemis de leurs plantes et les alliés qu’ils peuvent trouver naturellement dans l’écosystème. Par ces techniques alternatives </w:t>
      </w:r>
      <w:r w:rsidR="00224E68">
        <w:t>de prévention, de suivi et d’intervention, certains producteurs réussissent à réduire de façon importante l’</w:t>
      </w:r>
      <w:r w:rsidR="006C2131">
        <w:t>application</w:t>
      </w:r>
      <w:r w:rsidR="00224E68">
        <w:t xml:space="preserve"> de </w:t>
      </w:r>
      <w:r w:rsidR="002F7D6F">
        <w:t xml:space="preserve">ces </w:t>
      </w:r>
      <w:r w:rsidR="00224E68">
        <w:t xml:space="preserve">produits </w:t>
      </w:r>
      <w:r w:rsidR="002F7D6F">
        <w:t xml:space="preserve">dits </w:t>
      </w:r>
      <w:r w:rsidR="00224E68">
        <w:t>phytosanitaires.</w:t>
      </w:r>
    </w:p>
    <w:p w14:paraId="6D77507C" w14:textId="77777777" w:rsidR="00D742DF" w:rsidRDefault="00D742DF" w:rsidP="0087199D">
      <w:pPr>
        <w:spacing w:after="0" w:line="276" w:lineRule="auto"/>
        <w:jc w:val="both"/>
      </w:pPr>
    </w:p>
    <w:p w14:paraId="1E291F82" w14:textId="561010C3" w:rsidR="00E8460F" w:rsidRDefault="00D742DF" w:rsidP="00E8460F">
      <w:pPr>
        <w:spacing w:after="0" w:line="276" w:lineRule="auto"/>
        <w:jc w:val="both"/>
      </w:pPr>
      <w:r>
        <w:t xml:space="preserve">En plus de ne pas pouvoir appliquer n’importe quel produit, l’agriculteur doit </w:t>
      </w:r>
      <w:r w:rsidR="00EF3463">
        <w:t xml:space="preserve">aussi </w:t>
      </w:r>
      <w:r>
        <w:t>respecter des distances entre l’endroit où il répand des pesticides et les bâtiments, les cours d’eau, les sites de prélèvement d’eau, les pistes cyclables…</w:t>
      </w:r>
      <w:r w:rsidR="008973A0">
        <w:t xml:space="preserve"> </w:t>
      </w:r>
      <w:r w:rsidR="00E344BB">
        <w:t xml:space="preserve">Le mot d’ordre de </w:t>
      </w:r>
      <w:r w:rsidR="002F7D6F">
        <w:t>la</w:t>
      </w:r>
      <w:r w:rsidR="00E344BB">
        <w:t xml:space="preserve"> stratégie phytosanitaire</w:t>
      </w:r>
      <w:r w:rsidR="00224E68">
        <w:t xml:space="preserve"> québécoise</w:t>
      </w:r>
      <w:r w:rsidR="00E344BB">
        <w:t xml:space="preserve"> es</w:t>
      </w:r>
      <w:r w:rsidR="00224E68">
        <w:t>t</w:t>
      </w:r>
      <w:r w:rsidR="00E344BB">
        <w:t xml:space="preserve"> de réduire l’utilisat</w:t>
      </w:r>
      <w:r w:rsidR="00806B46">
        <w:t>i</w:t>
      </w:r>
      <w:r w:rsidR="00E344BB">
        <w:t>on des pesticides en agriculture et de les remplacer</w:t>
      </w:r>
      <w:r w:rsidR="00224E68">
        <w:t xml:space="preserve"> par des techniques et des produits sécuritaires</w:t>
      </w:r>
      <w:r w:rsidR="00E344BB">
        <w:t xml:space="preserve"> pour la santé</w:t>
      </w:r>
      <w:r w:rsidR="00224E68">
        <w:t>, la biodiversité</w:t>
      </w:r>
      <w:r w:rsidR="00915BFA">
        <w:t>,</w:t>
      </w:r>
      <w:r w:rsidR="00E344BB">
        <w:t xml:space="preserve"> </w:t>
      </w:r>
      <w:r w:rsidR="00915BFA">
        <w:t xml:space="preserve">la qualité des eaux de surface et souterraines… Car en plus d’assurer la viabilité de leur entreprise, les exploitants </w:t>
      </w:r>
      <w:r w:rsidR="00915BFA">
        <w:lastRenderedPageBreak/>
        <w:t>agricoles doivent préserver l’environnement, la salubrité des aliments ainsi que la santé de la population.</w:t>
      </w:r>
    </w:p>
    <w:sectPr w:rsidR="00E846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3DFD" w14:textId="77777777" w:rsidR="00F3640D" w:rsidRDefault="00F3640D" w:rsidP="009A68AF">
      <w:pPr>
        <w:spacing w:after="0" w:line="240" w:lineRule="auto"/>
      </w:pPr>
      <w:r>
        <w:separator/>
      </w:r>
    </w:p>
  </w:endnote>
  <w:endnote w:type="continuationSeparator" w:id="0">
    <w:p w14:paraId="5B8579DF" w14:textId="77777777" w:rsidR="00F3640D" w:rsidRDefault="00F3640D"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54C12" w14:textId="77777777" w:rsidR="00F3640D" w:rsidRDefault="00F3640D" w:rsidP="009A68AF">
      <w:pPr>
        <w:spacing w:after="0" w:line="240" w:lineRule="auto"/>
      </w:pPr>
      <w:r>
        <w:separator/>
      </w:r>
    </w:p>
  </w:footnote>
  <w:footnote w:type="continuationSeparator" w:id="0">
    <w:p w14:paraId="3D23FFD3" w14:textId="77777777" w:rsidR="00F3640D" w:rsidRDefault="00F3640D"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018D"/>
    <w:rsid w:val="000122A8"/>
    <w:rsid w:val="0001301C"/>
    <w:rsid w:val="0003020B"/>
    <w:rsid w:val="000313AE"/>
    <w:rsid w:val="0003590E"/>
    <w:rsid w:val="00040475"/>
    <w:rsid w:val="00050641"/>
    <w:rsid w:val="0005065E"/>
    <w:rsid w:val="00057FE9"/>
    <w:rsid w:val="000663E6"/>
    <w:rsid w:val="00072BD4"/>
    <w:rsid w:val="000904CE"/>
    <w:rsid w:val="0009749D"/>
    <w:rsid w:val="000C43D3"/>
    <w:rsid w:val="000D2F9D"/>
    <w:rsid w:val="000D438C"/>
    <w:rsid w:val="000E3365"/>
    <w:rsid w:val="000E4F37"/>
    <w:rsid w:val="000F0864"/>
    <w:rsid w:val="000F1523"/>
    <w:rsid w:val="000F473F"/>
    <w:rsid w:val="000F6422"/>
    <w:rsid w:val="0010746C"/>
    <w:rsid w:val="001107BB"/>
    <w:rsid w:val="00110ECB"/>
    <w:rsid w:val="0012215F"/>
    <w:rsid w:val="00151CF2"/>
    <w:rsid w:val="0015295E"/>
    <w:rsid w:val="001644CD"/>
    <w:rsid w:val="0019027C"/>
    <w:rsid w:val="00195063"/>
    <w:rsid w:val="00196515"/>
    <w:rsid w:val="00197083"/>
    <w:rsid w:val="001A25E8"/>
    <w:rsid w:val="001A7ED2"/>
    <w:rsid w:val="001C2042"/>
    <w:rsid w:val="001C21F7"/>
    <w:rsid w:val="001D4925"/>
    <w:rsid w:val="001E2400"/>
    <w:rsid w:val="001E475A"/>
    <w:rsid w:val="001E5565"/>
    <w:rsid w:val="001E7A42"/>
    <w:rsid w:val="001F3291"/>
    <w:rsid w:val="00203527"/>
    <w:rsid w:val="002051E3"/>
    <w:rsid w:val="00213EDF"/>
    <w:rsid w:val="00222FE5"/>
    <w:rsid w:val="00224E68"/>
    <w:rsid w:val="00253C5D"/>
    <w:rsid w:val="00264B51"/>
    <w:rsid w:val="00265E1C"/>
    <w:rsid w:val="00267EBC"/>
    <w:rsid w:val="00284DA3"/>
    <w:rsid w:val="002908F7"/>
    <w:rsid w:val="00292F32"/>
    <w:rsid w:val="002A0D89"/>
    <w:rsid w:val="002B0C17"/>
    <w:rsid w:val="002B28B7"/>
    <w:rsid w:val="002D51A9"/>
    <w:rsid w:val="002E341F"/>
    <w:rsid w:val="002E61F5"/>
    <w:rsid w:val="002F2F95"/>
    <w:rsid w:val="002F7D6F"/>
    <w:rsid w:val="00302427"/>
    <w:rsid w:val="0031533C"/>
    <w:rsid w:val="003222BC"/>
    <w:rsid w:val="00322DE8"/>
    <w:rsid w:val="00326855"/>
    <w:rsid w:val="00326B04"/>
    <w:rsid w:val="003327B8"/>
    <w:rsid w:val="00333F10"/>
    <w:rsid w:val="003450C7"/>
    <w:rsid w:val="00364171"/>
    <w:rsid w:val="00367393"/>
    <w:rsid w:val="003720F2"/>
    <w:rsid w:val="00381EA9"/>
    <w:rsid w:val="003820CD"/>
    <w:rsid w:val="003877E2"/>
    <w:rsid w:val="0039079E"/>
    <w:rsid w:val="0039095E"/>
    <w:rsid w:val="003D29DB"/>
    <w:rsid w:val="003D61E3"/>
    <w:rsid w:val="003F21F7"/>
    <w:rsid w:val="0041444F"/>
    <w:rsid w:val="00432325"/>
    <w:rsid w:val="004420B1"/>
    <w:rsid w:val="004605FA"/>
    <w:rsid w:val="00461BEB"/>
    <w:rsid w:val="004870DF"/>
    <w:rsid w:val="0048730D"/>
    <w:rsid w:val="004946CE"/>
    <w:rsid w:val="004B0616"/>
    <w:rsid w:val="004C1A8A"/>
    <w:rsid w:val="004D1A37"/>
    <w:rsid w:val="004D2065"/>
    <w:rsid w:val="004D29E2"/>
    <w:rsid w:val="004D703B"/>
    <w:rsid w:val="004E199B"/>
    <w:rsid w:val="00502BD0"/>
    <w:rsid w:val="00510BD5"/>
    <w:rsid w:val="00510BDC"/>
    <w:rsid w:val="00513EDD"/>
    <w:rsid w:val="005201A2"/>
    <w:rsid w:val="00526360"/>
    <w:rsid w:val="00543FD7"/>
    <w:rsid w:val="0055190D"/>
    <w:rsid w:val="00554708"/>
    <w:rsid w:val="0056225C"/>
    <w:rsid w:val="0056492A"/>
    <w:rsid w:val="005734DB"/>
    <w:rsid w:val="00577BFE"/>
    <w:rsid w:val="0058095B"/>
    <w:rsid w:val="00595308"/>
    <w:rsid w:val="005A13F1"/>
    <w:rsid w:val="005B75F8"/>
    <w:rsid w:val="005C1E98"/>
    <w:rsid w:val="005C5244"/>
    <w:rsid w:val="005D4930"/>
    <w:rsid w:val="005E7829"/>
    <w:rsid w:val="005F5B6E"/>
    <w:rsid w:val="006013AC"/>
    <w:rsid w:val="00603FE2"/>
    <w:rsid w:val="00605B2B"/>
    <w:rsid w:val="00607CC1"/>
    <w:rsid w:val="006101C7"/>
    <w:rsid w:val="00645C75"/>
    <w:rsid w:val="00647183"/>
    <w:rsid w:val="00650622"/>
    <w:rsid w:val="0065076E"/>
    <w:rsid w:val="0066212A"/>
    <w:rsid w:val="006943C6"/>
    <w:rsid w:val="00695D98"/>
    <w:rsid w:val="0069744A"/>
    <w:rsid w:val="00697C15"/>
    <w:rsid w:val="006A0B97"/>
    <w:rsid w:val="006A5B1A"/>
    <w:rsid w:val="006B1C24"/>
    <w:rsid w:val="006B6CE7"/>
    <w:rsid w:val="006C2131"/>
    <w:rsid w:val="006C7CBB"/>
    <w:rsid w:val="006D5A62"/>
    <w:rsid w:val="006D7B44"/>
    <w:rsid w:val="006F014F"/>
    <w:rsid w:val="006F323F"/>
    <w:rsid w:val="006F445D"/>
    <w:rsid w:val="0070275E"/>
    <w:rsid w:val="00703E7A"/>
    <w:rsid w:val="00705254"/>
    <w:rsid w:val="00744462"/>
    <w:rsid w:val="00745206"/>
    <w:rsid w:val="00747AEF"/>
    <w:rsid w:val="00776921"/>
    <w:rsid w:val="0078222D"/>
    <w:rsid w:val="0078404D"/>
    <w:rsid w:val="00786309"/>
    <w:rsid w:val="00787BBA"/>
    <w:rsid w:val="007937F6"/>
    <w:rsid w:val="007A1F5C"/>
    <w:rsid w:val="007B511B"/>
    <w:rsid w:val="007C30C6"/>
    <w:rsid w:val="007C6DFB"/>
    <w:rsid w:val="007D11CA"/>
    <w:rsid w:val="007D18CA"/>
    <w:rsid w:val="007E0522"/>
    <w:rsid w:val="007E2C77"/>
    <w:rsid w:val="007F2B3D"/>
    <w:rsid w:val="007F5634"/>
    <w:rsid w:val="0080005B"/>
    <w:rsid w:val="00800CB0"/>
    <w:rsid w:val="00806B46"/>
    <w:rsid w:val="00821C8B"/>
    <w:rsid w:val="008256E9"/>
    <w:rsid w:val="00827912"/>
    <w:rsid w:val="008377D8"/>
    <w:rsid w:val="00841E82"/>
    <w:rsid w:val="00845302"/>
    <w:rsid w:val="00851216"/>
    <w:rsid w:val="00854AE0"/>
    <w:rsid w:val="0087199D"/>
    <w:rsid w:val="00872AD6"/>
    <w:rsid w:val="00872CA8"/>
    <w:rsid w:val="00872CC8"/>
    <w:rsid w:val="00881CC8"/>
    <w:rsid w:val="0089355A"/>
    <w:rsid w:val="008973A0"/>
    <w:rsid w:val="008A5196"/>
    <w:rsid w:val="008B083B"/>
    <w:rsid w:val="008B691D"/>
    <w:rsid w:val="008C0170"/>
    <w:rsid w:val="008C3E98"/>
    <w:rsid w:val="008D0972"/>
    <w:rsid w:val="008D34C9"/>
    <w:rsid w:val="008D7CB1"/>
    <w:rsid w:val="008E2160"/>
    <w:rsid w:val="008F382C"/>
    <w:rsid w:val="008F4A21"/>
    <w:rsid w:val="00900C2D"/>
    <w:rsid w:val="0091562A"/>
    <w:rsid w:val="00915992"/>
    <w:rsid w:val="00915BFA"/>
    <w:rsid w:val="00916155"/>
    <w:rsid w:val="0093138E"/>
    <w:rsid w:val="00934442"/>
    <w:rsid w:val="00943261"/>
    <w:rsid w:val="00950330"/>
    <w:rsid w:val="00954600"/>
    <w:rsid w:val="009652C1"/>
    <w:rsid w:val="00967FFB"/>
    <w:rsid w:val="0097041A"/>
    <w:rsid w:val="0098018C"/>
    <w:rsid w:val="00980439"/>
    <w:rsid w:val="00987F4F"/>
    <w:rsid w:val="009967B6"/>
    <w:rsid w:val="009A0531"/>
    <w:rsid w:val="009A68AF"/>
    <w:rsid w:val="009B0E79"/>
    <w:rsid w:val="009F3B65"/>
    <w:rsid w:val="00A10F34"/>
    <w:rsid w:val="00A20966"/>
    <w:rsid w:val="00A211A4"/>
    <w:rsid w:val="00A2498B"/>
    <w:rsid w:val="00A462C9"/>
    <w:rsid w:val="00A621FE"/>
    <w:rsid w:val="00A65F94"/>
    <w:rsid w:val="00A72E56"/>
    <w:rsid w:val="00A83AC4"/>
    <w:rsid w:val="00AB51E2"/>
    <w:rsid w:val="00AC467E"/>
    <w:rsid w:val="00AC5457"/>
    <w:rsid w:val="00AD1293"/>
    <w:rsid w:val="00AD474D"/>
    <w:rsid w:val="00AF00C1"/>
    <w:rsid w:val="00AF0245"/>
    <w:rsid w:val="00AF5DE6"/>
    <w:rsid w:val="00B013EC"/>
    <w:rsid w:val="00B07FF5"/>
    <w:rsid w:val="00B11A17"/>
    <w:rsid w:val="00B21C73"/>
    <w:rsid w:val="00B42B29"/>
    <w:rsid w:val="00BA1843"/>
    <w:rsid w:val="00BB0145"/>
    <w:rsid w:val="00BC374D"/>
    <w:rsid w:val="00BD17A0"/>
    <w:rsid w:val="00BD1D8B"/>
    <w:rsid w:val="00BD2E5E"/>
    <w:rsid w:val="00BD4D61"/>
    <w:rsid w:val="00BD516A"/>
    <w:rsid w:val="00BE2D94"/>
    <w:rsid w:val="00BF7894"/>
    <w:rsid w:val="00C03E5F"/>
    <w:rsid w:val="00C10E3A"/>
    <w:rsid w:val="00C14E0C"/>
    <w:rsid w:val="00C16A62"/>
    <w:rsid w:val="00C448A2"/>
    <w:rsid w:val="00C4586A"/>
    <w:rsid w:val="00C52842"/>
    <w:rsid w:val="00C56DB3"/>
    <w:rsid w:val="00C9502A"/>
    <w:rsid w:val="00C95177"/>
    <w:rsid w:val="00CA3897"/>
    <w:rsid w:val="00CA587A"/>
    <w:rsid w:val="00CA7B56"/>
    <w:rsid w:val="00CB138B"/>
    <w:rsid w:val="00CB5CB7"/>
    <w:rsid w:val="00CD1591"/>
    <w:rsid w:val="00CD15C5"/>
    <w:rsid w:val="00CD38D8"/>
    <w:rsid w:val="00D0078E"/>
    <w:rsid w:val="00D072B2"/>
    <w:rsid w:val="00D145E6"/>
    <w:rsid w:val="00D24077"/>
    <w:rsid w:val="00D341C5"/>
    <w:rsid w:val="00D37F7A"/>
    <w:rsid w:val="00D412F9"/>
    <w:rsid w:val="00D41684"/>
    <w:rsid w:val="00D666CB"/>
    <w:rsid w:val="00D71027"/>
    <w:rsid w:val="00D742DF"/>
    <w:rsid w:val="00D75B92"/>
    <w:rsid w:val="00D76442"/>
    <w:rsid w:val="00D76A45"/>
    <w:rsid w:val="00D76CCC"/>
    <w:rsid w:val="00D9655E"/>
    <w:rsid w:val="00D970B3"/>
    <w:rsid w:val="00DA10EC"/>
    <w:rsid w:val="00DB1DD2"/>
    <w:rsid w:val="00DB3B7F"/>
    <w:rsid w:val="00DB5E22"/>
    <w:rsid w:val="00DB61DE"/>
    <w:rsid w:val="00DC17BB"/>
    <w:rsid w:val="00DC67F7"/>
    <w:rsid w:val="00DD0CDD"/>
    <w:rsid w:val="00DD1CA0"/>
    <w:rsid w:val="00DD5D78"/>
    <w:rsid w:val="00DE17DB"/>
    <w:rsid w:val="00E15525"/>
    <w:rsid w:val="00E158BA"/>
    <w:rsid w:val="00E213AC"/>
    <w:rsid w:val="00E344BB"/>
    <w:rsid w:val="00E3600F"/>
    <w:rsid w:val="00E423C3"/>
    <w:rsid w:val="00E46B8B"/>
    <w:rsid w:val="00E47739"/>
    <w:rsid w:val="00E56118"/>
    <w:rsid w:val="00E56AA0"/>
    <w:rsid w:val="00E702D7"/>
    <w:rsid w:val="00E83286"/>
    <w:rsid w:val="00E8460F"/>
    <w:rsid w:val="00E93FBF"/>
    <w:rsid w:val="00E946BA"/>
    <w:rsid w:val="00EA4AF6"/>
    <w:rsid w:val="00EA79E4"/>
    <w:rsid w:val="00EB0109"/>
    <w:rsid w:val="00EB5CF8"/>
    <w:rsid w:val="00EC5EA0"/>
    <w:rsid w:val="00ED448A"/>
    <w:rsid w:val="00EF3463"/>
    <w:rsid w:val="00F02F20"/>
    <w:rsid w:val="00F05C3A"/>
    <w:rsid w:val="00F07BDC"/>
    <w:rsid w:val="00F128EB"/>
    <w:rsid w:val="00F26A0B"/>
    <w:rsid w:val="00F271C4"/>
    <w:rsid w:val="00F2778F"/>
    <w:rsid w:val="00F3640D"/>
    <w:rsid w:val="00F41884"/>
    <w:rsid w:val="00F5359B"/>
    <w:rsid w:val="00F54218"/>
    <w:rsid w:val="00F5750E"/>
    <w:rsid w:val="00F65846"/>
    <w:rsid w:val="00F95B5B"/>
    <w:rsid w:val="00FC4761"/>
    <w:rsid w:val="00FC4B3E"/>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86830DA2-4A96-4299-8982-4655047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next w:val="Normal"/>
    <w:link w:val="Titre3C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691D"/>
    <w:rPr>
      <w:color w:val="0000FF"/>
      <w:u w:val="single"/>
    </w:rPr>
  </w:style>
  <w:style w:type="character" w:styleId="Accentuation">
    <w:name w:val="Emphasis"/>
    <w:basedOn w:val="Policepardfaut"/>
    <w:uiPriority w:val="20"/>
    <w:qFormat/>
    <w:rsid w:val="008B691D"/>
    <w:rPr>
      <w:i/>
      <w:iCs/>
    </w:rPr>
  </w:style>
  <w:style w:type="paragraph" w:styleId="Notedebasdepage">
    <w:name w:val="footnote text"/>
    <w:basedOn w:val="Normal"/>
    <w:link w:val="NotedebasdepageCar"/>
    <w:uiPriority w:val="99"/>
    <w:semiHidden/>
    <w:unhideWhenUsed/>
    <w:rsid w:val="009A68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68AF"/>
    <w:rPr>
      <w:sz w:val="20"/>
      <w:szCs w:val="20"/>
    </w:rPr>
  </w:style>
  <w:style w:type="character" w:styleId="Appelnotedebasdep">
    <w:name w:val="footnote reference"/>
    <w:basedOn w:val="Policepardfaut"/>
    <w:uiPriority w:val="99"/>
    <w:semiHidden/>
    <w:unhideWhenUsed/>
    <w:rsid w:val="009A68AF"/>
    <w:rPr>
      <w:vertAlign w:val="superscript"/>
    </w:rPr>
  </w:style>
  <w:style w:type="paragraph" w:styleId="En-tte">
    <w:name w:val="header"/>
    <w:basedOn w:val="Normal"/>
    <w:link w:val="En-tteCar"/>
    <w:uiPriority w:val="99"/>
    <w:unhideWhenUsed/>
    <w:rsid w:val="00CB138B"/>
    <w:pPr>
      <w:tabs>
        <w:tab w:val="center" w:pos="4320"/>
        <w:tab w:val="right" w:pos="8640"/>
      </w:tabs>
      <w:spacing w:after="0" w:line="240" w:lineRule="auto"/>
    </w:pPr>
  </w:style>
  <w:style w:type="character" w:customStyle="1" w:styleId="En-tteCar">
    <w:name w:val="En-tête Car"/>
    <w:basedOn w:val="Policepardfaut"/>
    <w:link w:val="En-tte"/>
    <w:uiPriority w:val="99"/>
    <w:rsid w:val="00CB138B"/>
  </w:style>
  <w:style w:type="paragraph" w:styleId="Pieddepage">
    <w:name w:val="footer"/>
    <w:basedOn w:val="Normal"/>
    <w:link w:val="PieddepageCar"/>
    <w:uiPriority w:val="99"/>
    <w:unhideWhenUsed/>
    <w:rsid w:val="00CB13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138B"/>
  </w:style>
  <w:style w:type="paragraph" w:styleId="Paragraphedeliste">
    <w:name w:val="List Paragraph"/>
    <w:basedOn w:val="Normal"/>
    <w:uiPriority w:val="1"/>
    <w:qFormat/>
    <w:rsid w:val="00CA587A"/>
    <w:pPr>
      <w:ind w:left="720"/>
      <w:contextualSpacing/>
    </w:pPr>
  </w:style>
  <w:style w:type="paragraph" w:styleId="Textedebulles">
    <w:name w:val="Balloon Text"/>
    <w:basedOn w:val="Normal"/>
    <w:link w:val="TextedebullesCar"/>
    <w:uiPriority w:val="99"/>
    <w:semiHidden/>
    <w:unhideWhenUsed/>
    <w:rsid w:val="005953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308"/>
    <w:rPr>
      <w:rFonts w:ascii="Segoe UI" w:hAnsi="Segoe UI" w:cs="Segoe UI"/>
      <w:sz w:val="18"/>
      <w:szCs w:val="18"/>
    </w:rPr>
  </w:style>
  <w:style w:type="character" w:styleId="Lienhypertextesuivivisit">
    <w:name w:val="FollowedHyperlink"/>
    <w:basedOn w:val="Policepardfau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Policepardfau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Titre2Car">
    <w:name w:val="Titre 2 Car"/>
    <w:basedOn w:val="Policepardfaut"/>
    <w:link w:val="Titre2"/>
    <w:uiPriority w:val="9"/>
    <w:rsid w:val="0015295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8F4A21"/>
    <w:rPr>
      <w:sz w:val="16"/>
      <w:szCs w:val="16"/>
    </w:rPr>
  </w:style>
  <w:style w:type="paragraph" w:styleId="Commentaire">
    <w:name w:val="annotation text"/>
    <w:basedOn w:val="Normal"/>
    <w:link w:val="CommentaireCar"/>
    <w:uiPriority w:val="99"/>
    <w:semiHidden/>
    <w:unhideWhenUsed/>
    <w:rsid w:val="008F4A21"/>
    <w:pPr>
      <w:spacing w:line="240" w:lineRule="auto"/>
    </w:pPr>
    <w:rPr>
      <w:sz w:val="20"/>
      <w:szCs w:val="20"/>
    </w:rPr>
  </w:style>
  <w:style w:type="character" w:customStyle="1" w:styleId="CommentaireCar">
    <w:name w:val="Commentaire Car"/>
    <w:basedOn w:val="Policepardfaut"/>
    <w:link w:val="Commentaire"/>
    <w:uiPriority w:val="99"/>
    <w:semiHidden/>
    <w:rsid w:val="008F4A21"/>
    <w:rPr>
      <w:sz w:val="20"/>
      <w:szCs w:val="20"/>
    </w:rPr>
  </w:style>
  <w:style w:type="paragraph" w:styleId="Objetducommentaire">
    <w:name w:val="annotation subject"/>
    <w:basedOn w:val="Commentaire"/>
    <w:next w:val="Commentaire"/>
    <w:link w:val="ObjetducommentaireCar"/>
    <w:uiPriority w:val="99"/>
    <w:semiHidden/>
    <w:unhideWhenUsed/>
    <w:rsid w:val="008F4A21"/>
    <w:rPr>
      <w:b/>
      <w:bCs/>
    </w:rPr>
  </w:style>
  <w:style w:type="character" w:customStyle="1" w:styleId="ObjetducommentaireCar">
    <w:name w:val="Objet du commentaire Car"/>
    <w:basedOn w:val="CommentaireCar"/>
    <w:link w:val="Objetducommentaire"/>
    <w:uiPriority w:val="99"/>
    <w:semiHidden/>
    <w:rsid w:val="008F4A21"/>
    <w:rPr>
      <w:b/>
      <w:bCs/>
      <w:sz w:val="20"/>
      <w:szCs w:val="20"/>
    </w:rPr>
  </w:style>
  <w:style w:type="character" w:customStyle="1" w:styleId="Titre1Car">
    <w:name w:val="Titre 1 Car"/>
    <w:basedOn w:val="Policepardfaut"/>
    <w:link w:val="Titre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Titre4Car">
    <w:name w:val="Titre 4 Car"/>
    <w:basedOn w:val="Policepardfaut"/>
    <w:link w:val="Titre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34166FDE-9973-40CF-91D0-0995C125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6734F-24DE-42AA-972E-6D7A56EF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495</Words>
  <Characters>2727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Brigitte Marcotte</cp:lastModifiedBy>
  <cp:revision>9</cp:revision>
  <cp:lastPrinted>2019-11-19T17:07:00Z</cp:lastPrinted>
  <dcterms:created xsi:type="dcterms:W3CDTF">2020-08-20T15:49:00Z</dcterms:created>
  <dcterms:modified xsi:type="dcterms:W3CDTF">2021-01-13T00:56:00Z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