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0B59C" w14:textId="77777777" w:rsidR="004B6D50" w:rsidRDefault="004B6D50" w:rsidP="004B6D50">
      <w:pPr>
        <w:spacing w:after="0"/>
        <w:jc w:val="right"/>
      </w:pPr>
      <w:r>
        <w:t xml:space="preserve">Pour </w:t>
      </w:r>
      <w:r w:rsidR="00633FE4">
        <w:t>bulletins</w:t>
      </w:r>
    </w:p>
    <w:p w14:paraId="71E3EA0D" w14:textId="77777777" w:rsidR="004B6D50" w:rsidRPr="004B6D50" w:rsidRDefault="004B6D50" w:rsidP="004B6D50">
      <w:pPr>
        <w:spacing w:after="0"/>
      </w:pPr>
    </w:p>
    <w:p w14:paraId="4F96E065" w14:textId="77777777" w:rsidR="004B6D50" w:rsidRDefault="004B6D50" w:rsidP="0083613B">
      <w:pPr>
        <w:spacing w:after="0"/>
        <w:jc w:val="both"/>
        <w:rPr>
          <w:b/>
        </w:rPr>
      </w:pPr>
    </w:p>
    <w:p w14:paraId="6A2B5D47" w14:textId="77777777" w:rsidR="0083613B" w:rsidRDefault="004B6D50" w:rsidP="0083613B">
      <w:pPr>
        <w:spacing w:after="0"/>
        <w:jc w:val="both"/>
        <w:rPr>
          <w:b/>
        </w:rPr>
      </w:pPr>
      <w:r>
        <w:rPr>
          <w:b/>
        </w:rPr>
        <w:t>C</w:t>
      </w:r>
      <w:r w:rsidR="00560DE8" w:rsidRPr="00560DE8">
        <w:rPr>
          <w:b/>
        </w:rPr>
        <w:t>ohabitation harmonieuse de la zone agricole en Montérégie</w:t>
      </w:r>
    </w:p>
    <w:p w14:paraId="1CA65DCA" w14:textId="77777777" w:rsidR="00560DE8" w:rsidRPr="004B6D50" w:rsidRDefault="00560DE8" w:rsidP="004B6D50">
      <w:pPr>
        <w:spacing w:after="0"/>
        <w:rPr>
          <w:b/>
          <w:sz w:val="24"/>
        </w:rPr>
      </w:pPr>
      <w:r w:rsidRPr="004B6D50">
        <w:rPr>
          <w:b/>
          <w:sz w:val="24"/>
        </w:rPr>
        <w:t xml:space="preserve">« NOTRE CAMPAGNE, UN MILIEU DE VIE </w:t>
      </w:r>
      <w:r w:rsidR="002243A8" w:rsidRPr="004B6D50">
        <w:rPr>
          <w:b/>
          <w:sz w:val="24"/>
        </w:rPr>
        <w:t>À</w:t>
      </w:r>
      <w:r w:rsidRPr="004B6D50">
        <w:rPr>
          <w:b/>
          <w:sz w:val="24"/>
        </w:rPr>
        <w:t xml:space="preserve"> PARTAGER »</w:t>
      </w:r>
    </w:p>
    <w:p w14:paraId="3568BE90" w14:textId="60CCC832" w:rsidR="0077709A" w:rsidRDefault="0056433B" w:rsidP="0056433B">
      <w:pPr>
        <w:tabs>
          <w:tab w:val="left" w:pos="1110"/>
        </w:tabs>
        <w:spacing w:after="0"/>
        <w:jc w:val="both"/>
        <w:rPr>
          <w:i/>
        </w:rPr>
      </w:pPr>
      <w:r>
        <w:rPr>
          <w:i/>
        </w:rPr>
        <w:tab/>
      </w:r>
    </w:p>
    <w:p w14:paraId="558B4F9B" w14:textId="77777777" w:rsidR="00F133CD" w:rsidRDefault="00F133CD" w:rsidP="00F133CD">
      <w:pPr>
        <w:spacing w:after="0"/>
        <w:jc w:val="both"/>
        <w:rPr>
          <w:i/>
        </w:rPr>
      </w:pPr>
      <w:r>
        <w:rPr>
          <w:i/>
        </w:rPr>
        <w:t>Une initiative de la Fédération de l’UPA de la Montérégie, de 13 MRC et de l’agglomération de Longueuil, soutenus par le ministère de l’Agriculture, des Pêcheries et de l’Alimentation (MAPAQ)</w:t>
      </w:r>
    </w:p>
    <w:p w14:paraId="173DFB6C" w14:textId="77777777" w:rsidR="0083613B" w:rsidRDefault="0083613B" w:rsidP="0083613B">
      <w:pPr>
        <w:spacing w:after="0"/>
        <w:jc w:val="both"/>
      </w:pPr>
    </w:p>
    <w:p w14:paraId="3FE31BFA" w14:textId="77777777" w:rsidR="0057695B" w:rsidRPr="0057695B" w:rsidRDefault="0057695B" w:rsidP="0083613B">
      <w:pPr>
        <w:spacing w:after="0"/>
        <w:jc w:val="both"/>
        <w:rPr>
          <w:b/>
        </w:rPr>
      </w:pPr>
      <w:r w:rsidRPr="0057695B">
        <w:rPr>
          <w:b/>
        </w:rPr>
        <w:t xml:space="preserve">Le </w:t>
      </w:r>
      <w:r w:rsidR="004C1809">
        <w:rPr>
          <w:b/>
        </w:rPr>
        <w:t>partage de la route</w:t>
      </w:r>
    </w:p>
    <w:p w14:paraId="06B51313" w14:textId="07A33FC5" w:rsidR="004C1809" w:rsidRDefault="004C1809" w:rsidP="004C1809">
      <w:pPr>
        <w:spacing w:after="0"/>
        <w:jc w:val="both"/>
      </w:pPr>
      <w:r>
        <w:t xml:space="preserve">Concentrée particulièrement </w:t>
      </w:r>
      <w:r w:rsidR="00DC4684">
        <w:t xml:space="preserve">au printemps durant la période des semis et </w:t>
      </w:r>
      <w:r>
        <w:t xml:space="preserve">à l’automne durant la période des récoltes, la présence de machineries agricoles sur les routes demande d’adopter un comportement </w:t>
      </w:r>
      <w:r w:rsidR="00C05EA3">
        <w:t>sécuritaire et respectueux.</w:t>
      </w:r>
    </w:p>
    <w:p w14:paraId="6BA97DCA" w14:textId="77777777" w:rsidR="004C1809" w:rsidRDefault="004C1809" w:rsidP="004C1809">
      <w:pPr>
        <w:spacing w:after="0"/>
        <w:jc w:val="both"/>
      </w:pPr>
    </w:p>
    <w:p w14:paraId="56348B93" w14:textId="55110C01" w:rsidR="00DC4684" w:rsidRDefault="00DC4684" w:rsidP="00DC4684">
      <w:pPr>
        <w:spacing w:after="0"/>
        <w:jc w:val="both"/>
      </w:pPr>
      <w:r>
        <w:rPr>
          <w:lang w:val="fr-FR"/>
        </w:rPr>
        <w:t>Le</w:t>
      </w:r>
      <w:r>
        <w:t xml:space="preserve"> producteur qui conduit de la machinerie agricole, souvent imposante, </w:t>
      </w:r>
      <w:r w:rsidR="002A6CAC">
        <w:t xml:space="preserve">respecte de nombreuses règles et fait attention </w:t>
      </w:r>
      <w:r w:rsidR="003D0134">
        <w:t>d</w:t>
      </w:r>
      <w:r>
        <w:t>e manœuvre</w:t>
      </w:r>
      <w:r w:rsidR="003D0134">
        <w:t>r</w:t>
      </w:r>
      <w:r>
        <w:t xml:space="preserve"> avec précaution. Il est important également que les autres usagers de la route se montrent compréhensifs et prudents en suivant, croisant ou dépassant de la </w:t>
      </w:r>
      <w:r w:rsidRPr="0015295E">
        <w:t>machine</w:t>
      </w:r>
      <w:r>
        <w:t>rie</w:t>
      </w:r>
      <w:r w:rsidRPr="0015295E">
        <w:t xml:space="preserve"> agricole</w:t>
      </w:r>
      <w:r>
        <w:t xml:space="preserve">. </w:t>
      </w:r>
      <w:r w:rsidR="00C05EA3">
        <w:t>Ainsi, ils</w:t>
      </w:r>
      <w:r>
        <w:t xml:space="preserve"> facilitent le travail des agriculteurs et évitent des collisions malencontreuses.</w:t>
      </w:r>
    </w:p>
    <w:p w14:paraId="0088F18B" w14:textId="77777777" w:rsidR="00DC4684" w:rsidRDefault="00DC4684" w:rsidP="00DC4684">
      <w:pPr>
        <w:spacing w:after="0"/>
        <w:jc w:val="both"/>
      </w:pPr>
    </w:p>
    <w:p w14:paraId="3A8E6606" w14:textId="17196D4F" w:rsidR="00DC4684" w:rsidRDefault="00DC4684" w:rsidP="00DC4684">
      <w:pPr>
        <w:spacing w:after="0"/>
        <w:jc w:val="both"/>
        <w:rPr>
          <w:lang w:val="fr-FR"/>
        </w:rPr>
      </w:pPr>
      <w:r w:rsidRPr="0039095E">
        <w:rPr>
          <w:lang w:val="fr-FR"/>
        </w:rPr>
        <w:t>Ce partage</w:t>
      </w:r>
      <w:r>
        <w:rPr>
          <w:lang w:val="fr-FR"/>
        </w:rPr>
        <w:t xml:space="preserve"> de la route représente un défi pour tous et demande une grande vigilance pour les agriculteurs qui n’ont pas d’autre choix que </w:t>
      </w:r>
      <w:r w:rsidRPr="0039095E">
        <w:rPr>
          <w:lang w:val="fr-FR"/>
        </w:rPr>
        <w:t>d</w:t>
      </w:r>
      <w:r>
        <w:rPr>
          <w:lang w:val="fr-FR"/>
        </w:rPr>
        <w:t>’</w:t>
      </w:r>
      <w:r w:rsidRPr="0039095E">
        <w:rPr>
          <w:lang w:val="fr-FR"/>
        </w:rPr>
        <w:t xml:space="preserve">emprunter la </w:t>
      </w:r>
      <w:r>
        <w:rPr>
          <w:lang w:val="fr-FR"/>
        </w:rPr>
        <w:t>voie publique pour</w:t>
      </w:r>
      <w:r w:rsidRPr="0039095E">
        <w:rPr>
          <w:lang w:val="fr-FR"/>
        </w:rPr>
        <w:t xml:space="preserve"> se déplacer d’un champ à un autre.</w:t>
      </w:r>
      <w:r>
        <w:rPr>
          <w:lang w:val="fr-FR"/>
        </w:rPr>
        <w:t xml:space="preserve"> </w:t>
      </w:r>
      <w:r w:rsidRPr="0039095E">
        <w:rPr>
          <w:lang w:val="fr-FR"/>
        </w:rPr>
        <w:t>Patience</w:t>
      </w:r>
      <w:r>
        <w:rPr>
          <w:lang w:val="fr-FR"/>
        </w:rPr>
        <w:t>, prudence</w:t>
      </w:r>
      <w:r w:rsidRPr="0039095E">
        <w:rPr>
          <w:lang w:val="fr-FR"/>
        </w:rPr>
        <w:t xml:space="preserve"> et </w:t>
      </w:r>
      <w:r>
        <w:rPr>
          <w:lang w:val="fr-FR"/>
        </w:rPr>
        <w:t>compréhension</w:t>
      </w:r>
      <w:r w:rsidRPr="0039095E">
        <w:rPr>
          <w:lang w:val="fr-FR"/>
        </w:rPr>
        <w:t xml:space="preserve"> mutuel</w:t>
      </w:r>
      <w:r>
        <w:rPr>
          <w:lang w:val="fr-FR"/>
        </w:rPr>
        <w:t>le</w:t>
      </w:r>
      <w:r w:rsidRPr="0039095E">
        <w:rPr>
          <w:lang w:val="fr-FR"/>
        </w:rPr>
        <w:t xml:space="preserve"> doivent</w:t>
      </w:r>
      <w:r>
        <w:rPr>
          <w:lang w:val="fr-FR"/>
        </w:rPr>
        <w:t xml:space="preserve"> </w:t>
      </w:r>
      <w:r w:rsidRPr="0039095E">
        <w:rPr>
          <w:lang w:val="fr-FR"/>
        </w:rPr>
        <w:t>être la règle</w:t>
      </w:r>
      <w:r>
        <w:rPr>
          <w:lang w:val="fr-FR"/>
        </w:rPr>
        <w:t xml:space="preserve"> d’or</w:t>
      </w:r>
      <w:r w:rsidRPr="0039095E">
        <w:rPr>
          <w:lang w:val="fr-FR"/>
        </w:rPr>
        <w:t xml:space="preserve">. Il en va de </w:t>
      </w:r>
      <w:r>
        <w:rPr>
          <w:lang w:val="fr-FR"/>
        </w:rPr>
        <w:t>la</w:t>
      </w:r>
      <w:r w:rsidRPr="0039095E">
        <w:rPr>
          <w:lang w:val="fr-FR"/>
        </w:rPr>
        <w:t xml:space="preserve"> sécurité </w:t>
      </w:r>
      <w:r>
        <w:rPr>
          <w:lang w:val="fr-FR"/>
        </w:rPr>
        <w:t>de tous.</w:t>
      </w:r>
    </w:p>
    <w:p w14:paraId="20A71B0B" w14:textId="77777777" w:rsidR="00DC4684" w:rsidRPr="00DC4684" w:rsidRDefault="00DC4684" w:rsidP="00DC4684">
      <w:pPr>
        <w:spacing w:after="0"/>
        <w:jc w:val="both"/>
        <w:rPr>
          <w:lang w:val="fr-FR"/>
        </w:rPr>
      </w:pPr>
      <w:bookmarkStart w:id="0" w:name="_GoBack"/>
      <w:bookmarkEnd w:id="0"/>
    </w:p>
    <w:p w14:paraId="4205B08D" w14:textId="77777777" w:rsidR="004B7FB7" w:rsidRDefault="004B7FB7" w:rsidP="00430A53">
      <w:pPr>
        <w:spacing w:after="0"/>
      </w:pPr>
    </w:p>
    <w:sectPr w:rsidR="004B7FB7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E8"/>
    <w:rsid w:val="000500DF"/>
    <w:rsid w:val="00064247"/>
    <w:rsid w:val="000D2318"/>
    <w:rsid w:val="00162B54"/>
    <w:rsid w:val="001B16F6"/>
    <w:rsid w:val="001F535F"/>
    <w:rsid w:val="0020740E"/>
    <w:rsid w:val="002243A8"/>
    <w:rsid w:val="002A6CAC"/>
    <w:rsid w:val="002D0BB1"/>
    <w:rsid w:val="00334AB0"/>
    <w:rsid w:val="003356FD"/>
    <w:rsid w:val="003D0134"/>
    <w:rsid w:val="00430A53"/>
    <w:rsid w:val="004B6D50"/>
    <w:rsid w:val="004B7FB7"/>
    <w:rsid w:val="004C1809"/>
    <w:rsid w:val="00560DE8"/>
    <w:rsid w:val="0056433B"/>
    <w:rsid w:val="0057695B"/>
    <w:rsid w:val="00614ECD"/>
    <w:rsid w:val="00633FE4"/>
    <w:rsid w:val="00662F50"/>
    <w:rsid w:val="0077709A"/>
    <w:rsid w:val="007C5AF0"/>
    <w:rsid w:val="007D3A44"/>
    <w:rsid w:val="007F4A23"/>
    <w:rsid w:val="0083613B"/>
    <w:rsid w:val="008417BC"/>
    <w:rsid w:val="00863E8D"/>
    <w:rsid w:val="00901F5C"/>
    <w:rsid w:val="009B3AC9"/>
    <w:rsid w:val="00A51484"/>
    <w:rsid w:val="00B567FD"/>
    <w:rsid w:val="00B71332"/>
    <w:rsid w:val="00C05EA3"/>
    <w:rsid w:val="00CA4C0B"/>
    <w:rsid w:val="00CF3C54"/>
    <w:rsid w:val="00D831C0"/>
    <w:rsid w:val="00DB3450"/>
    <w:rsid w:val="00DC4684"/>
    <w:rsid w:val="00F133CD"/>
    <w:rsid w:val="00F8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A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015F2-3297-4D83-8A64-926FFC68A727}"/>
</file>

<file path=customXml/itemProps2.xml><?xml version="1.0" encoding="utf-8"?>
<ds:datastoreItem xmlns:ds="http://schemas.openxmlformats.org/officeDocument/2006/customXml" ds:itemID="{7E17F269-C1D1-42CA-B2DD-8FE081BF05CD}"/>
</file>

<file path=customXml/itemProps3.xml><?xml version="1.0" encoding="utf-8"?>
<ds:datastoreItem xmlns:ds="http://schemas.openxmlformats.org/officeDocument/2006/customXml" ds:itemID="{037642FE-0078-4922-AC1B-B508F6D15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Cécile Graillet</cp:lastModifiedBy>
  <cp:revision>12</cp:revision>
  <dcterms:created xsi:type="dcterms:W3CDTF">2020-02-13T20:38:00Z</dcterms:created>
  <dcterms:modified xsi:type="dcterms:W3CDTF">2020-09-10T20:23:00Z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