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DD610" w14:textId="1AC55ECE" w:rsidR="00610D1D" w:rsidRDefault="004B0B34" w:rsidP="00D04367">
      <w:pPr>
        <w:spacing w:after="0" w:line="240" w:lineRule="auto"/>
        <w:jc w:val="center"/>
        <w:rPr>
          <w:b/>
          <w:cap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495A5FDB" wp14:editId="0346201A">
            <wp:simplePos x="0" y="0"/>
            <wp:positionH relativeFrom="column">
              <wp:posOffset>-838200</wp:posOffset>
            </wp:positionH>
            <wp:positionV relativeFrom="paragraph">
              <wp:posOffset>-684530</wp:posOffset>
            </wp:positionV>
            <wp:extent cx="1352550" cy="1655522"/>
            <wp:effectExtent l="0" t="0" r="0" b="190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virees_gourmandes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55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67">
        <w:rPr>
          <w:b/>
          <w:caps/>
          <w:sz w:val="36"/>
          <w:szCs w:val="36"/>
        </w:rPr>
        <w:t>CAMPAGNE DE SENSIBILISATION SUR LA « COHABITATION HARMONIEUSE DE LA</w:t>
      </w:r>
      <w:r w:rsidR="00610D1D">
        <w:rPr>
          <w:b/>
          <w:caps/>
          <w:sz w:val="36"/>
          <w:szCs w:val="36"/>
        </w:rPr>
        <w:t xml:space="preserve"> </w:t>
      </w:r>
      <w:r w:rsidR="00D04367">
        <w:rPr>
          <w:b/>
          <w:caps/>
          <w:sz w:val="36"/>
          <w:szCs w:val="36"/>
        </w:rPr>
        <w:t>ZONE</w:t>
      </w:r>
    </w:p>
    <w:p w14:paraId="4A62E6F0" w14:textId="60F7BAC7" w:rsidR="00D04367" w:rsidRPr="00FC34F6" w:rsidRDefault="004B0B34" w:rsidP="004B0B34">
      <w:pPr>
        <w:tabs>
          <w:tab w:val="left" w:pos="996"/>
          <w:tab w:val="center" w:pos="4320"/>
        </w:tabs>
        <w:spacing w:after="0" w:line="240" w:lineRule="auto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</w:r>
      <w:r>
        <w:rPr>
          <w:b/>
          <w:caps/>
          <w:sz w:val="36"/>
          <w:szCs w:val="36"/>
        </w:rPr>
        <w:tab/>
      </w:r>
      <w:r w:rsidR="00D04367">
        <w:rPr>
          <w:b/>
          <w:caps/>
          <w:sz w:val="36"/>
          <w:szCs w:val="36"/>
        </w:rPr>
        <w:t>AGRICOLE EN</w:t>
      </w:r>
      <w:r w:rsidR="00D04367" w:rsidRPr="00FC34F6">
        <w:rPr>
          <w:b/>
          <w:caps/>
          <w:sz w:val="36"/>
          <w:szCs w:val="36"/>
        </w:rPr>
        <w:t xml:space="preserve"> Montérégie</w:t>
      </w:r>
      <w:r w:rsidR="00D04367">
        <w:rPr>
          <w:b/>
          <w:caps/>
          <w:sz w:val="36"/>
          <w:szCs w:val="36"/>
        </w:rPr>
        <w:t> »</w:t>
      </w:r>
      <w:r w:rsidRPr="004B0B34">
        <w:rPr>
          <w:noProof/>
        </w:rPr>
        <w:t xml:space="preserve"> </w:t>
      </w:r>
    </w:p>
    <w:p w14:paraId="1AAFABB1" w14:textId="77777777" w:rsidR="00D04367" w:rsidRPr="00EA264C" w:rsidRDefault="00D04367" w:rsidP="00D04367">
      <w:pPr>
        <w:spacing w:after="0" w:line="240" w:lineRule="auto"/>
        <w:jc w:val="center"/>
        <w:rPr>
          <w:b/>
          <w:caps/>
          <w:sz w:val="36"/>
          <w:szCs w:val="36"/>
          <w:u w:val="single"/>
        </w:rPr>
      </w:pPr>
    </w:p>
    <w:p w14:paraId="605A7732" w14:textId="39089057" w:rsidR="00D04367" w:rsidRPr="00D04367" w:rsidRDefault="00D04367" w:rsidP="00D04367">
      <w:pPr>
        <w:spacing w:after="0" w:line="240" w:lineRule="auto"/>
        <w:jc w:val="center"/>
        <w:rPr>
          <w:caps/>
          <w:sz w:val="36"/>
          <w:szCs w:val="36"/>
          <w:u w:val="single"/>
        </w:rPr>
      </w:pPr>
      <w:r>
        <w:rPr>
          <w:b/>
          <w:caps/>
          <w:sz w:val="36"/>
          <w:szCs w:val="36"/>
          <w:u w:val="single"/>
        </w:rPr>
        <w:t>REVUE DE PRESSE</w:t>
      </w:r>
    </w:p>
    <w:p w14:paraId="4714986A" w14:textId="77777777" w:rsidR="00C33EFC" w:rsidRDefault="00C33EFC"/>
    <w:p w14:paraId="262031A0" w14:textId="77777777" w:rsidR="00C33EFC" w:rsidRDefault="00C33EFC"/>
    <w:p w14:paraId="2C0B3272" w14:textId="2C6901D6" w:rsidR="00C33EFC" w:rsidRDefault="00C33EFC">
      <w:r>
        <w:rPr>
          <w:noProof/>
        </w:rPr>
        <w:drawing>
          <wp:anchor distT="0" distB="0" distL="114300" distR="114300" simplePos="0" relativeHeight="251659264" behindDoc="0" locked="0" layoutInCell="1" allowOverlap="1" wp14:anchorId="53782776" wp14:editId="0F3BA60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86400" cy="3987165"/>
            <wp:effectExtent l="0" t="0" r="0" b="0"/>
            <wp:wrapSquare wrapText="bothSides"/>
            <wp:docPr id="3" name="Image 3" descr="Une image contenant capture d’écran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5E78B9" w14:textId="1642788C" w:rsidR="00C33EFC" w:rsidRDefault="003938FF">
      <w:hyperlink r:id="rId8" w:history="1">
        <w:r w:rsidR="00C33EFC">
          <w:rPr>
            <w:rStyle w:val="Lienhypertexte"/>
          </w:rPr>
          <w:t>https://www.lavoixdelest.ca/actualites/pour-un-bon-voisinage-a-la-campagne-2761a910e4bd48260b3214bbc69f08ca?utm_campaign=lavoixdelest&amp;utm_medium=article_share&amp;utm_source=facebook&amp;fbclid=IwAR0xJ6SRkK0tlZYVq_rtxpwFUVDYnEG7cXWibIBHfRHNGtKrhY508pFjuwM</w:t>
        </w:r>
      </w:hyperlink>
    </w:p>
    <w:p w14:paraId="1B8C5BFF" w14:textId="449B0D6A" w:rsidR="00DB5E96" w:rsidRDefault="00DB5E9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9B75390" wp14:editId="3106ACB3">
            <wp:simplePos x="0" y="0"/>
            <wp:positionH relativeFrom="margin">
              <wp:align>right</wp:align>
            </wp:positionH>
            <wp:positionV relativeFrom="paragraph">
              <wp:posOffset>346075</wp:posOffset>
            </wp:positionV>
            <wp:extent cx="5486400" cy="4528820"/>
            <wp:effectExtent l="0" t="0" r="0" b="5080"/>
            <wp:wrapSquare wrapText="bothSides"/>
            <wp:docPr id="1" name="Image 1" descr="Une image contenant capture d’écran, posant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3EBC4A" w14:textId="4052FB8E" w:rsidR="00DB5E96" w:rsidRDefault="00DB5E96"/>
    <w:p w14:paraId="45507944" w14:textId="0BBC27A3" w:rsidR="00D936E7" w:rsidRDefault="003938FF">
      <w:hyperlink r:id="rId10" w:history="1">
        <w:r w:rsidR="00DB5E96" w:rsidRPr="00F404B1">
          <w:rPr>
            <w:rStyle w:val="Lienhypertexte"/>
          </w:rPr>
          <w:t>https://www.lareleve.qc.ca/2020/03/03/campagne-de-sensibilisation-sur-la-cohabitation-harmonieuse-de-la-zone-agricole/</w:t>
        </w:r>
      </w:hyperlink>
    </w:p>
    <w:p w14:paraId="5DC5263E" w14:textId="68F659D5" w:rsidR="00DB5E96" w:rsidRDefault="00DB5E96"/>
    <w:p w14:paraId="4DE13544" w14:textId="53C55954" w:rsidR="004B0B34" w:rsidRDefault="004B0B34"/>
    <w:p w14:paraId="5500CD5F" w14:textId="4276F2A0" w:rsidR="004B0B34" w:rsidRDefault="004B0B34">
      <w:r>
        <w:rPr>
          <w:noProof/>
        </w:rPr>
        <w:lastRenderedPageBreak/>
        <w:drawing>
          <wp:inline distT="0" distB="0" distL="0" distR="0" wp14:anchorId="6846B412" wp14:editId="48C920EA">
            <wp:extent cx="5486400" cy="4842510"/>
            <wp:effectExtent l="0" t="0" r="0" b="0"/>
            <wp:docPr id="4" name="Image 4" descr="Une image contenant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E4B0E" w14:textId="72D0FB04" w:rsidR="004B0B34" w:rsidRDefault="004B0B34">
      <w:r>
        <w:rPr>
          <w:noProof/>
        </w:rPr>
        <w:drawing>
          <wp:inline distT="0" distB="0" distL="0" distR="0" wp14:anchorId="563AAC7B" wp14:editId="1D1DB564">
            <wp:extent cx="5486400" cy="1285875"/>
            <wp:effectExtent l="0" t="0" r="0" b="9525"/>
            <wp:docPr id="7" name="Image 7" descr="Une image contenant capture d’écran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C6B33" w14:textId="1D8C70A8" w:rsidR="00DB5E96" w:rsidRDefault="003938FF">
      <w:hyperlink r:id="rId13" w:history="1">
        <w:r w:rsidR="004B0B34" w:rsidRPr="00CC7984">
          <w:rPr>
            <w:rStyle w:val="Lienhypertexte"/>
          </w:rPr>
          <w:t>http://www.tvrs.ca/blog/-notre-campagne-un-milieu-de-vie-a-partager-</w:t>
        </w:r>
      </w:hyperlink>
    </w:p>
    <w:p w14:paraId="2FCA92C2" w14:textId="096CD906" w:rsidR="00FD0D6F" w:rsidRDefault="00FD0D6F"/>
    <w:p w14:paraId="2FCE65AA" w14:textId="1C1F043A" w:rsidR="00FD0D6F" w:rsidRDefault="00FD0D6F"/>
    <w:p w14:paraId="6CF1D3E6" w14:textId="145B0C8D" w:rsidR="00FD0D6F" w:rsidRDefault="00FD0D6F"/>
    <w:p w14:paraId="03FD4994" w14:textId="26FC69C4" w:rsidR="00FD0D6F" w:rsidRDefault="00FD0D6F"/>
    <w:p w14:paraId="3C72441E" w14:textId="4B1669ED" w:rsidR="00FD0D6F" w:rsidRDefault="00FD0D6F">
      <w:r>
        <w:rPr>
          <w:noProof/>
        </w:rPr>
        <w:lastRenderedPageBreak/>
        <w:drawing>
          <wp:inline distT="0" distB="0" distL="0" distR="0" wp14:anchorId="76F3E864" wp14:editId="28BBE394">
            <wp:extent cx="5486400" cy="327279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A75AD" w14:textId="7AAEACDB" w:rsidR="00FD0D6F" w:rsidRDefault="00FD0D6F">
      <w:r>
        <w:rPr>
          <w:noProof/>
        </w:rPr>
        <w:drawing>
          <wp:inline distT="0" distB="0" distL="0" distR="0" wp14:anchorId="07BD7DFF" wp14:editId="48F1B7B8">
            <wp:extent cx="5486400" cy="3536315"/>
            <wp:effectExtent l="0" t="0" r="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86458" w14:textId="1487B96E" w:rsidR="00FD0D6F" w:rsidRDefault="003938FF">
      <w:hyperlink r:id="rId16" w:history="1">
        <w:r w:rsidR="00FD0D6F">
          <w:rPr>
            <w:rStyle w:val="Lienhypertexte"/>
          </w:rPr>
          <w:t>https://www.coupdoeil.info/2020/03/13/cohabitation-harmonieuse-en-zone-agricole-le-projet-notre-campagne-un-milieu-de-vie-a-partager-est-lance/</w:t>
        </w:r>
      </w:hyperlink>
    </w:p>
    <w:p w14:paraId="35E16869" w14:textId="5F834A0D" w:rsidR="005B6C77" w:rsidRDefault="005B6C77"/>
    <w:p w14:paraId="4ABCC9C3" w14:textId="47950D0A" w:rsidR="005B6C77" w:rsidRDefault="005B6C77"/>
    <w:p w14:paraId="3C22123F" w14:textId="08830272" w:rsidR="005B6C77" w:rsidRPr="005B6C77" w:rsidRDefault="005B6C77" w:rsidP="005B6C77">
      <w:pPr>
        <w:rPr>
          <w:b/>
          <w:bCs/>
          <w:sz w:val="28"/>
          <w:szCs w:val="28"/>
          <w:u w:val="single"/>
        </w:rPr>
      </w:pPr>
      <w:r w:rsidRPr="005B6C77">
        <w:rPr>
          <w:b/>
          <w:bCs/>
          <w:sz w:val="28"/>
          <w:szCs w:val="28"/>
          <w:u w:val="single"/>
        </w:rPr>
        <w:lastRenderedPageBreak/>
        <w:t>CAMPS DE JOUR 2020</w:t>
      </w:r>
    </w:p>
    <w:p w14:paraId="25018BCF" w14:textId="774D96D1" w:rsidR="005B6C77" w:rsidRDefault="005B6C77">
      <w:r>
        <w:rPr>
          <w:noProof/>
        </w:rPr>
        <w:drawing>
          <wp:inline distT="0" distB="0" distL="0" distR="0" wp14:anchorId="769FD2D3" wp14:editId="28F25B40">
            <wp:extent cx="5486400" cy="257365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70503" w14:textId="36EE4A75" w:rsidR="005B6C77" w:rsidRDefault="003938FF">
      <w:hyperlink r:id="rId18" w:history="1">
        <w:r w:rsidR="005B6C77">
          <w:rPr>
            <w:rStyle w:val="Lienhypertexte"/>
          </w:rPr>
          <w:t>https://www.les2rives.com/animations-dans-les-camps-de-jour-pour-faire-decouvrir-aux-enfants-le-milieu-agricole/</w:t>
        </w:r>
      </w:hyperlink>
    </w:p>
    <w:sectPr w:rsidR="005B6C7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8E47E" w14:textId="77777777" w:rsidR="003938FF" w:rsidRDefault="003938FF" w:rsidP="00D04367">
      <w:pPr>
        <w:spacing w:after="0" w:line="240" w:lineRule="auto"/>
      </w:pPr>
      <w:r>
        <w:separator/>
      </w:r>
    </w:p>
  </w:endnote>
  <w:endnote w:type="continuationSeparator" w:id="0">
    <w:p w14:paraId="4E1769C4" w14:textId="77777777" w:rsidR="003938FF" w:rsidRDefault="003938FF" w:rsidP="00D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C3292" w14:textId="77777777" w:rsidR="003938FF" w:rsidRDefault="003938FF" w:rsidP="00D04367">
      <w:pPr>
        <w:spacing w:after="0" w:line="240" w:lineRule="auto"/>
      </w:pPr>
      <w:r>
        <w:separator/>
      </w:r>
    </w:p>
  </w:footnote>
  <w:footnote w:type="continuationSeparator" w:id="0">
    <w:p w14:paraId="15DB0233" w14:textId="77777777" w:rsidR="003938FF" w:rsidRDefault="003938FF" w:rsidP="00D04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96"/>
    <w:rsid w:val="000B3E05"/>
    <w:rsid w:val="001A5C4E"/>
    <w:rsid w:val="001C4E7C"/>
    <w:rsid w:val="003938FF"/>
    <w:rsid w:val="00416B65"/>
    <w:rsid w:val="004B0B34"/>
    <w:rsid w:val="005B503D"/>
    <w:rsid w:val="005B6C77"/>
    <w:rsid w:val="00610D1D"/>
    <w:rsid w:val="00BD7C8E"/>
    <w:rsid w:val="00C33EFC"/>
    <w:rsid w:val="00D04367"/>
    <w:rsid w:val="00DA6C52"/>
    <w:rsid w:val="00DB5E96"/>
    <w:rsid w:val="00FD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623DD"/>
  <w15:chartTrackingRefBased/>
  <w15:docId w15:val="{882B4F3F-D2D9-4762-8EDC-C8DDCCDD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B5E96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5E9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043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4367"/>
  </w:style>
  <w:style w:type="paragraph" w:styleId="Pieddepage">
    <w:name w:val="footer"/>
    <w:basedOn w:val="Normal"/>
    <w:link w:val="PieddepageCar"/>
    <w:uiPriority w:val="99"/>
    <w:unhideWhenUsed/>
    <w:rsid w:val="00D043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4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ixdelest.ca/actualites/pour-un-bon-voisinage-a-la-campagne-2761a910e4bd48260b3214bbc69f08ca?utm_campaign=lavoixdelest&amp;utm_medium=article_share&amp;utm_source=facebook&amp;fbclid=IwAR0xJ6SRkK0tlZYVq_rtxpwFUVDYnEG7cXWibIBHfRHNGtKrhY508pFjuwM" TargetMode="External"/><Relationship Id="rId13" Type="http://schemas.openxmlformats.org/officeDocument/2006/relationships/hyperlink" Target="http://www.tvrs.ca/blog/-notre-campagne-un-milieu-de-vie-a-partager-" TargetMode="External"/><Relationship Id="rId18" Type="http://schemas.openxmlformats.org/officeDocument/2006/relationships/hyperlink" Target="https://www.les2rives.com/animations-dans-les-camps-de-jour-pour-faire-decouvrir-aux-enfants-le-milieu-agricol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www.coupdoeil.info/2020/03/13/cohabitation-harmonieuse-en-zone-agricole-le-projet-notre-campagne-un-milieu-de-vie-a-partager-est-lance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hyperlink" Target="https://www.lareleve.qc.ca/2020/03/03/campagne-de-sensibilisation-sur-la-cohabitation-harmonieuse-de-la-zone-agricole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250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Marcotte</dc:creator>
  <cp:keywords/>
  <dc:description/>
  <cp:lastModifiedBy>Ariane Martin</cp:lastModifiedBy>
  <cp:revision>2</cp:revision>
  <dcterms:created xsi:type="dcterms:W3CDTF">2020-10-26T22:42:00Z</dcterms:created>
  <dcterms:modified xsi:type="dcterms:W3CDTF">2020-10-26T22:42:00Z</dcterms:modified>
</cp:coreProperties>
</file>