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7D48" w14:textId="473A87F9" w:rsidR="00FC0E94" w:rsidRDefault="00FC0E94" w:rsidP="00AA118E">
      <w:pPr>
        <w:pStyle w:val="Paragraphedeliste"/>
        <w:numPr>
          <w:ilvl w:val="0"/>
          <w:numId w:val="3"/>
        </w:numPr>
        <w:spacing w:after="0"/>
        <w:ind w:left="0"/>
        <w:jc w:val="both"/>
        <w:rPr>
          <w:rFonts w:ascii="Roboto" w:hAnsi="Roboto"/>
          <w:lang w:val="fr-FR"/>
        </w:rPr>
      </w:pPr>
      <w:r w:rsidRPr="006205B3">
        <w:rPr>
          <w:rFonts w:ascii="Roboto" w:hAnsi="Roboto"/>
          <w:lang w:val="fr-FR"/>
        </w:rPr>
        <w:t>La Montérégie couvre un vaste territoire de 11 112 km</w:t>
      </w:r>
      <w:r w:rsidRPr="006205B3">
        <w:rPr>
          <w:rFonts w:ascii="Roboto" w:hAnsi="Roboto"/>
          <w:vertAlign w:val="superscript"/>
          <w:lang w:val="fr-FR"/>
        </w:rPr>
        <w:t>2</w:t>
      </w:r>
      <w:r w:rsidRPr="006205B3">
        <w:rPr>
          <w:rFonts w:ascii="Roboto" w:hAnsi="Roboto"/>
          <w:lang w:val="fr-FR"/>
        </w:rPr>
        <w:t>, du</w:t>
      </w:r>
      <w:r w:rsidR="0002500F" w:rsidRPr="006205B3">
        <w:rPr>
          <w:rFonts w:ascii="Roboto" w:hAnsi="Roboto"/>
          <w:lang w:val="fr-FR"/>
        </w:rPr>
        <w:t xml:space="preserve"> fleuve Saint-Laurent jusqu’à la frontière avec les États-Unis, et</w:t>
      </w:r>
      <w:r w:rsidRPr="006205B3">
        <w:rPr>
          <w:rFonts w:ascii="Roboto" w:hAnsi="Roboto"/>
          <w:lang w:val="fr-FR"/>
        </w:rPr>
        <w:t xml:space="preserve"> comprend 14 municipalités régionales de comté (MRC), une agglomératio</w:t>
      </w:r>
      <w:r w:rsidR="0002500F" w:rsidRPr="006205B3">
        <w:rPr>
          <w:rFonts w:ascii="Roboto" w:hAnsi="Roboto"/>
          <w:lang w:val="fr-FR"/>
        </w:rPr>
        <w:t>n (Longueuil) et deux réserves autochtones.</w:t>
      </w:r>
    </w:p>
    <w:p w14:paraId="2B7F3FB6" w14:textId="77777777" w:rsidR="00675EE8" w:rsidRPr="006205B3" w:rsidRDefault="00675EE8" w:rsidP="00675EE8">
      <w:pPr>
        <w:pStyle w:val="Paragraphedeliste"/>
        <w:spacing w:after="0"/>
        <w:ind w:left="0"/>
        <w:jc w:val="both"/>
        <w:rPr>
          <w:rFonts w:ascii="Roboto" w:hAnsi="Roboto"/>
          <w:lang w:val="fr-FR"/>
        </w:rPr>
      </w:pPr>
    </w:p>
    <w:p w14:paraId="31401FA9" w14:textId="4BBC044E" w:rsidR="000D1337" w:rsidRDefault="00C5437E" w:rsidP="00AA118E">
      <w:pPr>
        <w:pStyle w:val="Paragraphedeliste"/>
        <w:numPr>
          <w:ilvl w:val="0"/>
          <w:numId w:val="3"/>
        </w:numPr>
        <w:spacing w:after="0"/>
        <w:ind w:left="0"/>
        <w:jc w:val="both"/>
        <w:rPr>
          <w:rFonts w:ascii="Roboto" w:hAnsi="Roboto"/>
          <w:lang w:val="fr-FR"/>
        </w:rPr>
      </w:pPr>
      <w:r w:rsidRPr="006205B3">
        <w:rPr>
          <w:rFonts w:ascii="Roboto" w:hAnsi="Roboto"/>
          <w:lang w:val="fr-FR"/>
        </w:rPr>
        <w:t>En raison principalement du climat doux et de la richesse des sols, l’agriculture se pratique seulement dans le Québec méridional</w:t>
      </w:r>
      <w:r w:rsidR="000D1337" w:rsidRPr="006205B3">
        <w:rPr>
          <w:rFonts w:ascii="Roboto" w:hAnsi="Roboto"/>
          <w:lang w:val="fr-FR"/>
        </w:rPr>
        <w:t xml:space="preserve"> (le sud du territoire sous le 50</w:t>
      </w:r>
      <w:r w:rsidR="000D1337" w:rsidRPr="006205B3">
        <w:rPr>
          <w:rFonts w:ascii="Roboto" w:hAnsi="Roboto"/>
          <w:vertAlign w:val="superscript"/>
          <w:lang w:val="fr-FR"/>
        </w:rPr>
        <w:t>e</w:t>
      </w:r>
      <w:r w:rsidR="000D1337" w:rsidRPr="006205B3">
        <w:rPr>
          <w:rFonts w:ascii="Roboto" w:hAnsi="Roboto"/>
          <w:lang w:val="fr-FR"/>
        </w:rPr>
        <w:t xml:space="preserve"> parallèle)</w:t>
      </w:r>
      <w:r w:rsidRPr="006205B3">
        <w:rPr>
          <w:rFonts w:ascii="Roboto" w:hAnsi="Roboto"/>
          <w:lang w:val="fr-FR"/>
        </w:rPr>
        <w:t>.</w:t>
      </w:r>
    </w:p>
    <w:p w14:paraId="06FE005A" w14:textId="77777777" w:rsidR="00675EE8" w:rsidRPr="006205B3" w:rsidRDefault="00675EE8" w:rsidP="00675EE8">
      <w:pPr>
        <w:pStyle w:val="Paragraphedeliste"/>
        <w:spacing w:after="0"/>
        <w:ind w:left="0"/>
        <w:jc w:val="both"/>
        <w:rPr>
          <w:rFonts w:ascii="Roboto" w:hAnsi="Roboto"/>
          <w:lang w:val="fr-FR"/>
        </w:rPr>
      </w:pPr>
    </w:p>
    <w:p w14:paraId="3AFB9F36" w14:textId="5FB327BC" w:rsidR="00FE6505" w:rsidRPr="00675EE8" w:rsidRDefault="00FE6505" w:rsidP="00AA118E">
      <w:pPr>
        <w:pStyle w:val="Paragraphedeliste"/>
        <w:numPr>
          <w:ilvl w:val="0"/>
          <w:numId w:val="3"/>
        </w:numPr>
        <w:autoSpaceDE w:val="0"/>
        <w:autoSpaceDN w:val="0"/>
        <w:adjustRightInd w:val="0"/>
        <w:spacing w:after="0"/>
        <w:ind w:left="0"/>
        <w:jc w:val="both"/>
        <w:rPr>
          <w:rFonts w:ascii="Roboto" w:hAnsi="Roboto"/>
        </w:rPr>
      </w:pPr>
      <w:r w:rsidRPr="006205B3">
        <w:rPr>
          <w:rFonts w:ascii="Roboto" w:hAnsi="Roboto" w:cs="Palatino-Roman"/>
        </w:rPr>
        <w:t>Dans de nombreuses régions du Québec, le nombre de jours sans gel est trop court pour certaines cultures, comme celle</w:t>
      </w:r>
      <w:r w:rsidR="0002500F" w:rsidRPr="006205B3">
        <w:rPr>
          <w:rFonts w:ascii="Roboto" w:hAnsi="Roboto" w:cs="Palatino-Roman"/>
        </w:rPr>
        <w:t>s</w:t>
      </w:r>
      <w:r w:rsidRPr="006205B3">
        <w:rPr>
          <w:rFonts w:ascii="Roboto" w:hAnsi="Roboto" w:cs="Palatino-Roman"/>
        </w:rPr>
        <w:t xml:space="preserve"> du maïs</w:t>
      </w:r>
      <w:r w:rsidR="0008150B" w:rsidRPr="006205B3">
        <w:rPr>
          <w:rFonts w:ascii="Roboto" w:hAnsi="Roboto" w:cs="Palatino-Roman"/>
        </w:rPr>
        <w:t>-grain</w:t>
      </w:r>
      <w:r w:rsidR="00651F90" w:rsidRPr="006205B3">
        <w:rPr>
          <w:rFonts w:ascii="Roboto" w:hAnsi="Roboto" w:cs="Palatino-Roman"/>
        </w:rPr>
        <w:t xml:space="preserve"> </w:t>
      </w:r>
      <w:r w:rsidRPr="006205B3">
        <w:rPr>
          <w:rFonts w:ascii="Roboto" w:hAnsi="Roboto" w:cs="Palatino-Roman"/>
        </w:rPr>
        <w:t>ou du soya.</w:t>
      </w:r>
    </w:p>
    <w:p w14:paraId="770852DA" w14:textId="77777777" w:rsidR="00675EE8" w:rsidRPr="00675EE8" w:rsidRDefault="00675EE8" w:rsidP="00675EE8">
      <w:pPr>
        <w:pStyle w:val="Paragraphedeliste"/>
        <w:autoSpaceDE w:val="0"/>
        <w:autoSpaceDN w:val="0"/>
        <w:adjustRightInd w:val="0"/>
        <w:spacing w:after="0"/>
        <w:ind w:left="0"/>
        <w:jc w:val="both"/>
        <w:rPr>
          <w:rFonts w:ascii="Roboto" w:hAnsi="Roboto"/>
        </w:rPr>
      </w:pPr>
    </w:p>
    <w:p w14:paraId="3AA77290" w14:textId="7B0A6011" w:rsidR="006B26CF" w:rsidRDefault="006B26CF" w:rsidP="00AA118E">
      <w:pPr>
        <w:pStyle w:val="Paragraphedeliste"/>
        <w:numPr>
          <w:ilvl w:val="0"/>
          <w:numId w:val="3"/>
        </w:numPr>
        <w:autoSpaceDE w:val="0"/>
        <w:autoSpaceDN w:val="0"/>
        <w:adjustRightInd w:val="0"/>
        <w:spacing w:after="0"/>
        <w:ind w:left="0"/>
        <w:jc w:val="both"/>
        <w:rPr>
          <w:rFonts w:ascii="Roboto" w:hAnsi="Roboto"/>
        </w:rPr>
      </w:pPr>
      <w:r w:rsidRPr="006205B3">
        <w:rPr>
          <w:rFonts w:ascii="Roboto" w:hAnsi="Roboto"/>
        </w:rPr>
        <w:t>Selon le profil bioalimentaire paru en novembre 2020, il y a 40 994 agriculteurs et agricultrices au Québec, répartis sur 27 823 entreprises agricoles, pour la plupart familiales, et procurant un travail à 55 400 personnes.</w:t>
      </w:r>
    </w:p>
    <w:p w14:paraId="21218756" w14:textId="77777777" w:rsidR="00675EE8" w:rsidRPr="00675EE8" w:rsidRDefault="00675EE8" w:rsidP="00675EE8">
      <w:pPr>
        <w:pStyle w:val="Paragraphedeliste"/>
        <w:rPr>
          <w:rFonts w:ascii="Roboto" w:hAnsi="Roboto"/>
        </w:rPr>
      </w:pPr>
    </w:p>
    <w:p w14:paraId="44D22A06" w14:textId="0CF62FBA" w:rsidR="006B26CF" w:rsidRDefault="006B26CF" w:rsidP="00AA118E">
      <w:pPr>
        <w:pStyle w:val="Paragraphedeliste"/>
        <w:numPr>
          <w:ilvl w:val="0"/>
          <w:numId w:val="3"/>
        </w:numPr>
        <w:autoSpaceDE w:val="0"/>
        <w:autoSpaceDN w:val="0"/>
        <w:adjustRightInd w:val="0"/>
        <w:spacing w:after="0"/>
        <w:ind w:left="0"/>
        <w:jc w:val="both"/>
        <w:rPr>
          <w:rFonts w:ascii="Roboto" w:hAnsi="Roboto"/>
        </w:rPr>
      </w:pPr>
      <w:r w:rsidRPr="006205B3">
        <w:rPr>
          <w:rFonts w:ascii="Roboto" w:hAnsi="Roboto"/>
        </w:rPr>
        <w:t xml:space="preserve">Les fermes du Québec ont une taille moyenne de 113 hectares (Source : </w:t>
      </w:r>
      <w:proofErr w:type="spellStart"/>
      <w:r w:rsidRPr="006205B3">
        <w:rPr>
          <w:rFonts w:ascii="Roboto" w:hAnsi="Roboto"/>
        </w:rPr>
        <w:t>Bioclip</w:t>
      </w:r>
      <w:proofErr w:type="spellEnd"/>
      <w:r w:rsidRPr="006205B3">
        <w:rPr>
          <w:rFonts w:ascii="Roboto" w:hAnsi="Roboto"/>
        </w:rPr>
        <w:t xml:space="preserve"> 2019).</w:t>
      </w:r>
    </w:p>
    <w:p w14:paraId="5B91A1C6" w14:textId="77777777" w:rsidR="00CC6BD4" w:rsidRDefault="00CC6BD4" w:rsidP="00CC6BD4">
      <w:pPr>
        <w:pStyle w:val="Paragraphedeliste"/>
        <w:autoSpaceDE w:val="0"/>
        <w:autoSpaceDN w:val="0"/>
        <w:adjustRightInd w:val="0"/>
        <w:spacing w:after="0"/>
        <w:ind w:left="0"/>
        <w:jc w:val="both"/>
        <w:rPr>
          <w:rFonts w:ascii="Roboto" w:hAnsi="Roboto"/>
        </w:rPr>
      </w:pPr>
    </w:p>
    <w:p w14:paraId="757E9090" w14:textId="474F3939" w:rsidR="00C91578" w:rsidRDefault="00C91578" w:rsidP="00AA118E">
      <w:pPr>
        <w:pStyle w:val="Commentaire"/>
        <w:numPr>
          <w:ilvl w:val="0"/>
          <w:numId w:val="3"/>
        </w:numPr>
        <w:spacing w:after="0" w:line="276" w:lineRule="auto"/>
        <w:ind w:left="0"/>
        <w:jc w:val="both"/>
        <w:rPr>
          <w:rFonts w:ascii="Roboto" w:hAnsi="Roboto"/>
          <w:noProof/>
          <w:sz w:val="22"/>
          <w:szCs w:val="22"/>
        </w:rPr>
      </w:pPr>
      <w:r w:rsidRPr="006205B3">
        <w:rPr>
          <w:rFonts w:ascii="Roboto" w:hAnsi="Roboto"/>
          <w:noProof/>
          <w:sz w:val="22"/>
          <w:szCs w:val="22"/>
        </w:rPr>
        <w:t xml:space="preserve">Les producteurs agricoles québécois investissent 547 millions de dollars chaque année dans l’économie régionale </w:t>
      </w:r>
      <w:r w:rsidR="0002500F" w:rsidRPr="006205B3">
        <w:rPr>
          <w:rFonts w:ascii="Roboto" w:hAnsi="Roboto"/>
          <w:noProof/>
          <w:sz w:val="22"/>
          <w:szCs w:val="22"/>
        </w:rPr>
        <w:t>de la province</w:t>
      </w:r>
      <w:r w:rsidRPr="006205B3">
        <w:rPr>
          <w:rFonts w:ascii="Roboto" w:hAnsi="Roboto"/>
          <w:noProof/>
          <w:sz w:val="22"/>
          <w:szCs w:val="22"/>
        </w:rPr>
        <w:t>, et génèrent 8,5 milliards de dollars de recettes, ce qui en fait la plus importante activité du secteur primaire au Québec.</w:t>
      </w:r>
    </w:p>
    <w:p w14:paraId="1EAEF10D" w14:textId="77777777" w:rsidR="00785619" w:rsidRDefault="00785619" w:rsidP="00785619">
      <w:pPr>
        <w:pStyle w:val="Paragraphedeliste"/>
        <w:rPr>
          <w:rFonts w:ascii="Roboto" w:hAnsi="Roboto"/>
          <w:noProof/>
        </w:rPr>
      </w:pPr>
    </w:p>
    <w:p w14:paraId="6F58A42A" w14:textId="248E89B8" w:rsidR="00C5437E" w:rsidRDefault="000D1337" w:rsidP="00AA118E">
      <w:pPr>
        <w:pStyle w:val="Paragraphedeliste"/>
        <w:numPr>
          <w:ilvl w:val="0"/>
          <w:numId w:val="3"/>
        </w:numPr>
        <w:spacing w:after="0"/>
        <w:ind w:left="0"/>
        <w:jc w:val="both"/>
        <w:rPr>
          <w:rFonts w:ascii="Roboto" w:hAnsi="Roboto"/>
          <w:lang w:val="fr-FR"/>
        </w:rPr>
      </w:pPr>
      <w:r w:rsidRPr="006205B3">
        <w:rPr>
          <w:rFonts w:ascii="Roboto" w:hAnsi="Roboto"/>
          <w:lang w:val="fr-FR"/>
        </w:rPr>
        <w:t>L</w:t>
      </w:r>
      <w:r w:rsidR="00C5437E" w:rsidRPr="006205B3">
        <w:rPr>
          <w:rFonts w:ascii="Roboto" w:hAnsi="Roboto"/>
          <w:lang w:val="fr-FR"/>
        </w:rPr>
        <w:t xml:space="preserve">a Montérégie bénéficie des températures les plus chaudes au Québec et </w:t>
      </w:r>
      <w:r w:rsidRPr="006205B3">
        <w:rPr>
          <w:rFonts w:ascii="Roboto" w:hAnsi="Roboto"/>
          <w:lang w:val="fr-FR"/>
        </w:rPr>
        <w:t xml:space="preserve">de </w:t>
      </w:r>
      <w:r w:rsidR="00C5437E" w:rsidRPr="006205B3">
        <w:rPr>
          <w:rFonts w:ascii="Roboto" w:hAnsi="Roboto"/>
          <w:lang w:val="fr-FR"/>
        </w:rPr>
        <w:t xml:space="preserve">la période </w:t>
      </w:r>
      <w:proofErr w:type="gramStart"/>
      <w:r w:rsidR="00C5437E" w:rsidRPr="006205B3">
        <w:rPr>
          <w:rFonts w:ascii="Roboto" w:hAnsi="Roboto"/>
          <w:lang w:val="fr-FR"/>
        </w:rPr>
        <w:t>sans</w:t>
      </w:r>
      <w:proofErr w:type="gramEnd"/>
      <w:r w:rsidR="00C5437E" w:rsidRPr="006205B3">
        <w:rPr>
          <w:rFonts w:ascii="Roboto" w:hAnsi="Roboto"/>
          <w:lang w:val="fr-FR"/>
        </w:rPr>
        <w:t xml:space="preserve"> gel la plus longue de la province.</w:t>
      </w:r>
      <w:r w:rsidRPr="006205B3">
        <w:rPr>
          <w:rFonts w:ascii="Roboto" w:hAnsi="Roboto"/>
          <w:lang w:val="fr-FR"/>
        </w:rPr>
        <w:t xml:space="preserve"> </w:t>
      </w:r>
      <w:r w:rsidR="00FC0E94" w:rsidRPr="006205B3">
        <w:rPr>
          <w:rFonts w:ascii="Roboto" w:hAnsi="Roboto"/>
          <w:lang w:val="fr-FR"/>
        </w:rPr>
        <w:t>Elle connait aussi des précipitations abondantes</w:t>
      </w:r>
      <w:r w:rsidR="0025361F" w:rsidRPr="006205B3">
        <w:rPr>
          <w:rFonts w:ascii="Roboto" w:hAnsi="Roboto"/>
          <w:lang w:val="fr-FR"/>
        </w:rPr>
        <w:t xml:space="preserve"> et abrite des sols d’une grande fertilité. C’est donc une région idéale pour les cultures.</w:t>
      </w:r>
    </w:p>
    <w:p w14:paraId="19B43463" w14:textId="77777777" w:rsidR="00785619" w:rsidRPr="00785619" w:rsidRDefault="00785619" w:rsidP="00785619">
      <w:pPr>
        <w:pStyle w:val="Paragraphedeliste"/>
        <w:rPr>
          <w:rFonts w:ascii="Roboto" w:hAnsi="Roboto"/>
          <w:lang w:val="fr-FR"/>
        </w:rPr>
      </w:pPr>
    </w:p>
    <w:p w14:paraId="7AB7C389" w14:textId="1AB771E1" w:rsidR="00F452D9" w:rsidRDefault="00F452D9" w:rsidP="00AA118E">
      <w:pPr>
        <w:pStyle w:val="Paragraphedeliste"/>
        <w:numPr>
          <w:ilvl w:val="0"/>
          <w:numId w:val="3"/>
        </w:numPr>
        <w:spacing w:after="0"/>
        <w:ind w:left="0"/>
        <w:jc w:val="both"/>
        <w:rPr>
          <w:rFonts w:ascii="Roboto" w:hAnsi="Roboto"/>
          <w:lang w:val="fr-FR"/>
        </w:rPr>
      </w:pPr>
      <w:r w:rsidRPr="006205B3">
        <w:rPr>
          <w:rFonts w:ascii="Roboto" w:hAnsi="Roboto"/>
          <w:lang w:val="fr-FR"/>
        </w:rPr>
        <w:t>La Montérégie est appelée « le garde-manger du Québec » car</w:t>
      </w:r>
      <w:r w:rsidR="00193BFD" w:rsidRPr="006205B3">
        <w:rPr>
          <w:rFonts w:ascii="Roboto" w:hAnsi="Roboto"/>
          <w:lang w:val="fr-FR"/>
        </w:rPr>
        <w:t xml:space="preserve"> le climat et</w:t>
      </w:r>
      <w:r w:rsidRPr="006205B3">
        <w:rPr>
          <w:rFonts w:ascii="Roboto" w:hAnsi="Roboto"/>
          <w:lang w:val="fr-FR"/>
        </w:rPr>
        <w:t xml:space="preserve"> la qualité de ses sols offre un excellent potentiel pour l’agriculture et pour la diversité des produits.</w:t>
      </w:r>
    </w:p>
    <w:p w14:paraId="17767A13" w14:textId="77777777" w:rsidR="00785619" w:rsidRPr="00785619" w:rsidRDefault="00785619" w:rsidP="00785619">
      <w:pPr>
        <w:pStyle w:val="Paragraphedeliste"/>
        <w:rPr>
          <w:rFonts w:ascii="Roboto" w:hAnsi="Roboto"/>
          <w:lang w:val="fr-FR"/>
        </w:rPr>
      </w:pPr>
    </w:p>
    <w:p w14:paraId="29CF28E1" w14:textId="2D2805D3" w:rsidR="0025361F" w:rsidRDefault="0025361F" w:rsidP="00AA118E">
      <w:pPr>
        <w:pStyle w:val="Paragraphedeliste"/>
        <w:numPr>
          <w:ilvl w:val="0"/>
          <w:numId w:val="3"/>
        </w:numPr>
        <w:spacing w:after="0"/>
        <w:ind w:left="0"/>
        <w:jc w:val="both"/>
        <w:rPr>
          <w:rFonts w:ascii="Roboto" w:hAnsi="Roboto"/>
          <w:lang w:val="fr-FR"/>
        </w:rPr>
      </w:pPr>
      <w:r w:rsidRPr="006205B3">
        <w:rPr>
          <w:rFonts w:ascii="Roboto" w:hAnsi="Roboto"/>
          <w:lang w:val="fr-FR"/>
        </w:rPr>
        <w:t>Environ</w:t>
      </w:r>
      <w:r w:rsidR="00FC0E94" w:rsidRPr="006205B3">
        <w:rPr>
          <w:rFonts w:ascii="Roboto" w:hAnsi="Roboto"/>
          <w:lang w:val="fr-FR"/>
        </w:rPr>
        <w:t xml:space="preserve"> 86 % du territoire de la Montérégie</w:t>
      </w:r>
      <w:r w:rsidRPr="006205B3">
        <w:rPr>
          <w:rFonts w:ascii="Roboto" w:hAnsi="Roboto"/>
          <w:lang w:val="fr-FR"/>
        </w:rPr>
        <w:t xml:space="preserve"> est </w:t>
      </w:r>
      <w:r w:rsidR="000A4E8F" w:rsidRPr="006205B3">
        <w:rPr>
          <w:rFonts w:ascii="Roboto" w:hAnsi="Roboto"/>
          <w:lang w:val="fr-FR"/>
        </w:rPr>
        <w:t xml:space="preserve">en </w:t>
      </w:r>
      <w:r w:rsidRPr="006205B3">
        <w:rPr>
          <w:rFonts w:ascii="Roboto" w:hAnsi="Roboto"/>
          <w:lang w:val="fr-FR"/>
        </w:rPr>
        <w:t>zone agricole</w:t>
      </w:r>
      <w:r w:rsidR="000A4E8F" w:rsidRPr="006205B3">
        <w:rPr>
          <w:rFonts w:ascii="Roboto" w:hAnsi="Roboto"/>
          <w:lang w:val="fr-FR"/>
        </w:rPr>
        <w:t xml:space="preserve"> et p</w:t>
      </w:r>
      <w:r w:rsidR="00FC0E94" w:rsidRPr="006205B3">
        <w:rPr>
          <w:rFonts w:ascii="Roboto" w:hAnsi="Roboto"/>
          <w:lang w:val="fr-FR"/>
        </w:rPr>
        <w:t>rès de 60 % de cette superficie est cultivée, ce qui représente le quart des terres en culture du Québec</w:t>
      </w:r>
      <w:r w:rsidRPr="006205B3">
        <w:rPr>
          <w:rFonts w:ascii="Roboto" w:hAnsi="Roboto"/>
          <w:lang w:val="fr-FR"/>
        </w:rPr>
        <w:t>.</w:t>
      </w:r>
    </w:p>
    <w:p w14:paraId="4AD60AC1" w14:textId="77777777" w:rsidR="00785619" w:rsidRPr="00785619" w:rsidRDefault="00785619" w:rsidP="00785619">
      <w:pPr>
        <w:pStyle w:val="Paragraphedeliste"/>
        <w:rPr>
          <w:rFonts w:ascii="Roboto" w:hAnsi="Roboto"/>
          <w:lang w:val="fr-FR"/>
        </w:rPr>
      </w:pPr>
    </w:p>
    <w:p w14:paraId="7B8BE751" w14:textId="3C84FF30" w:rsidR="00F452D9" w:rsidRDefault="00F452D9" w:rsidP="00AA118E">
      <w:pPr>
        <w:pStyle w:val="Paragraphedeliste"/>
        <w:numPr>
          <w:ilvl w:val="0"/>
          <w:numId w:val="3"/>
        </w:numPr>
        <w:spacing w:after="0"/>
        <w:ind w:left="0"/>
        <w:jc w:val="both"/>
        <w:rPr>
          <w:rFonts w:ascii="Roboto" w:hAnsi="Roboto"/>
          <w:lang w:val="fr-FR"/>
        </w:rPr>
      </w:pPr>
      <w:r w:rsidRPr="006205B3">
        <w:rPr>
          <w:rFonts w:ascii="Roboto" w:hAnsi="Roboto"/>
          <w:lang w:val="fr-FR"/>
        </w:rPr>
        <w:t>Le quart des exploitations agricoles du Québec</w:t>
      </w:r>
      <w:r w:rsidR="000A4E8F" w:rsidRPr="006205B3">
        <w:rPr>
          <w:rFonts w:ascii="Roboto" w:hAnsi="Roboto"/>
          <w:lang w:val="fr-FR"/>
        </w:rPr>
        <w:t xml:space="preserve"> </w:t>
      </w:r>
      <w:r w:rsidRPr="006205B3">
        <w:rPr>
          <w:rFonts w:ascii="Roboto" w:hAnsi="Roboto"/>
          <w:lang w:val="fr-FR"/>
        </w:rPr>
        <w:t>sont situées en Montérégie, spécialisées particulièrement en productions végétale</w:t>
      </w:r>
      <w:r w:rsidR="00EA5527" w:rsidRPr="006205B3">
        <w:rPr>
          <w:rFonts w:ascii="Roboto" w:hAnsi="Roboto"/>
          <w:lang w:val="fr-FR"/>
        </w:rPr>
        <w:t>s, mais la région est aussi un chef de file dans la production de veaux, de volailles et de porcs.</w:t>
      </w:r>
      <w:r w:rsidR="00B51EC7" w:rsidRPr="006205B3">
        <w:rPr>
          <w:rFonts w:ascii="Roboto" w:hAnsi="Roboto"/>
          <w:lang w:val="fr-FR"/>
        </w:rPr>
        <w:t xml:space="preserve"> </w:t>
      </w:r>
      <w:r w:rsidR="00BE23E7" w:rsidRPr="006205B3">
        <w:rPr>
          <w:rFonts w:ascii="Roboto" w:hAnsi="Roboto"/>
          <w:lang w:val="fr-FR"/>
        </w:rPr>
        <w:t xml:space="preserve">On retrouve d’ailleurs </w:t>
      </w:r>
      <w:r w:rsidR="00141EA2" w:rsidRPr="006205B3">
        <w:rPr>
          <w:rFonts w:ascii="Roboto" w:hAnsi="Roboto"/>
          <w:lang w:val="fr-FR"/>
        </w:rPr>
        <w:t xml:space="preserve">près de 11 000 fermes </w:t>
      </w:r>
      <w:r w:rsidR="00BE23E7" w:rsidRPr="006205B3">
        <w:rPr>
          <w:rFonts w:ascii="Roboto" w:hAnsi="Roboto"/>
          <w:lang w:val="fr-FR"/>
        </w:rPr>
        <w:t xml:space="preserve">qui produisent du porc </w:t>
      </w:r>
      <w:r w:rsidR="00141EA2" w:rsidRPr="006205B3">
        <w:rPr>
          <w:rFonts w:ascii="Roboto" w:hAnsi="Roboto"/>
          <w:lang w:val="fr-FR"/>
        </w:rPr>
        <w:t>en Montérégie.</w:t>
      </w:r>
    </w:p>
    <w:p w14:paraId="60F5A85C" w14:textId="77777777" w:rsidR="00785619" w:rsidRPr="00785619" w:rsidRDefault="00785619" w:rsidP="00785619">
      <w:pPr>
        <w:pStyle w:val="Paragraphedeliste"/>
        <w:rPr>
          <w:rFonts w:ascii="Roboto" w:hAnsi="Roboto"/>
          <w:lang w:val="fr-FR"/>
        </w:rPr>
      </w:pPr>
    </w:p>
    <w:p w14:paraId="6BA006E9" w14:textId="77777777" w:rsidR="00053D01" w:rsidRDefault="006C1F04" w:rsidP="006B2511">
      <w:pPr>
        <w:pStyle w:val="Paragraphedeliste"/>
        <w:numPr>
          <w:ilvl w:val="0"/>
          <w:numId w:val="3"/>
        </w:numPr>
        <w:spacing w:after="0"/>
        <w:ind w:left="0"/>
        <w:jc w:val="both"/>
        <w:rPr>
          <w:rFonts w:ascii="Roboto" w:hAnsi="Roboto"/>
          <w:lang w:val="fr-FR"/>
        </w:rPr>
      </w:pPr>
      <w:r w:rsidRPr="00053D01">
        <w:rPr>
          <w:rFonts w:ascii="Roboto" w:hAnsi="Roboto"/>
          <w:lang w:val="fr-FR"/>
        </w:rPr>
        <w:t xml:space="preserve">Au Québec, environ un emploi sur quatre </w:t>
      </w:r>
      <w:r w:rsidR="00350FE2" w:rsidRPr="00053D01">
        <w:rPr>
          <w:rFonts w:ascii="Roboto" w:hAnsi="Roboto"/>
          <w:lang w:val="fr-FR"/>
        </w:rPr>
        <w:t xml:space="preserve">en production agricole et en transformation alimentaire </w:t>
      </w:r>
      <w:r w:rsidRPr="00053D01">
        <w:rPr>
          <w:rFonts w:ascii="Roboto" w:hAnsi="Roboto"/>
          <w:lang w:val="fr-FR"/>
        </w:rPr>
        <w:t>est localisé en Montérégie</w:t>
      </w:r>
      <w:r w:rsidR="00350FE2" w:rsidRPr="00053D01">
        <w:rPr>
          <w:rFonts w:ascii="Roboto" w:hAnsi="Roboto"/>
          <w:lang w:val="fr-FR"/>
        </w:rPr>
        <w:t>, ce qui représente 11</w:t>
      </w:r>
      <w:r w:rsidR="00350FE2" w:rsidRPr="00053D01">
        <w:rPr>
          <w:rFonts w:ascii="Roboto" w:hAnsi="Roboto"/>
        </w:rPr>
        <w:t> </w:t>
      </w:r>
      <w:r w:rsidR="00350FE2" w:rsidRPr="00053D01">
        <w:rPr>
          <w:rFonts w:ascii="Roboto" w:hAnsi="Roboto"/>
          <w:lang w:val="fr-FR"/>
        </w:rPr>
        <w:t>% des emplois de la région, soit 82 200 personnes qui travaillent dans l’industrie bioalimentaire.</w:t>
      </w:r>
    </w:p>
    <w:p w14:paraId="7535F9E6" w14:textId="77777777" w:rsidR="00053D01" w:rsidRPr="00053D01" w:rsidRDefault="00053D01" w:rsidP="00053D01">
      <w:pPr>
        <w:pStyle w:val="Paragraphedeliste"/>
        <w:rPr>
          <w:rFonts w:ascii="Roboto" w:hAnsi="Roboto"/>
          <w:lang w:val="fr-FR"/>
        </w:rPr>
      </w:pPr>
    </w:p>
    <w:p w14:paraId="410D5084" w14:textId="00B6E802" w:rsidR="00053D01" w:rsidRPr="00053D01" w:rsidRDefault="00053D01" w:rsidP="006B2511">
      <w:pPr>
        <w:pStyle w:val="Paragraphedeliste"/>
        <w:numPr>
          <w:ilvl w:val="0"/>
          <w:numId w:val="3"/>
        </w:numPr>
        <w:spacing w:after="0"/>
        <w:ind w:left="0"/>
        <w:jc w:val="both"/>
        <w:rPr>
          <w:rFonts w:ascii="Roboto" w:hAnsi="Roboto"/>
          <w:lang w:val="fr-FR"/>
        </w:rPr>
      </w:pPr>
      <w:r w:rsidRPr="00053D01">
        <w:rPr>
          <w:rFonts w:ascii="Roboto" w:hAnsi="Roboto"/>
          <w:lang w:val="fr-FR"/>
        </w:rPr>
        <w:t>Après Montréal, la Montérégie est la plus importante région dans le secteur de la transformation alimentaire avec 400 entreprises et 15 100 travailleurs</w:t>
      </w:r>
      <w:r>
        <w:rPr>
          <w:rFonts w:ascii="Roboto" w:hAnsi="Roboto"/>
          <w:lang w:val="fr-FR"/>
        </w:rPr>
        <w:t>.</w:t>
      </w:r>
    </w:p>
    <w:p w14:paraId="23A665ED" w14:textId="652E0857" w:rsidR="00BB0C07" w:rsidRDefault="000D3314" w:rsidP="00AA118E">
      <w:pPr>
        <w:pStyle w:val="Paragraphedeliste"/>
        <w:numPr>
          <w:ilvl w:val="0"/>
          <w:numId w:val="3"/>
        </w:numPr>
        <w:spacing w:after="0"/>
        <w:ind w:left="0"/>
        <w:jc w:val="both"/>
        <w:rPr>
          <w:rFonts w:ascii="Roboto" w:hAnsi="Roboto"/>
          <w:lang w:val="fr-FR"/>
        </w:rPr>
      </w:pPr>
      <w:r w:rsidRPr="006205B3">
        <w:rPr>
          <w:rFonts w:ascii="Roboto" w:hAnsi="Roboto"/>
          <w:lang w:val="fr-FR"/>
        </w:rPr>
        <w:lastRenderedPageBreak/>
        <w:t>Selon les données 2017, l</w:t>
      </w:r>
      <w:r w:rsidR="00BB0C07" w:rsidRPr="006205B3">
        <w:rPr>
          <w:rFonts w:ascii="Roboto" w:hAnsi="Roboto"/>
          <w:lang w:val="fr-FR"/>
        </w:rPr>
        <w:t xml:space="preserve">'industrie bioalimentaire en Montérégie compte pour 9 % du PIB régional (c’est-à-dire 9 % de la valeur de « richesse » économique produite dans la région), soit une valeur de </w:t>
      </w:r>
      <w:r w:rsidRPr="006205B3">
        <w:rPr>
          <w:rFonts w:ascii="Roboto" w:hAnsi="Roboto"/>
          <w:lang w:val="fr-FR"/>
        </w:rPr>
        <w:t xml:space="preserve">plus de 5 millions </w:t>
      </w:r>
      <w:r w:rsidR="00BB0C07" w:rsidRPr="006205B3">
        <w:rPr>
          <w:rFonts w:ascii="Roboto" w:hAnsi="Roboto"/>
          <w:lang w:val="fr-FR"/>
        </w:rPr>
        <w:t>$. Les entreprises agricoles situées en Montérégie génèrent 30 % du produit intérieur brut agricole québécois (850 M$)</w:t>
      </w:r>
      <w:r w:rsidRPr="006205B3">
        <w:rPr>
          <w:rFonts w:ascii="Roboto" w:hAnsi="Roboto"/>
          <w:lang w:val="fr-FR"/>
        </w:rPr>
        <w:t>.</w:t>
      </w:r>
    </w:p>
    <w:p w14:paraId="35E5DFFA" w14:textId="66151716" w:rsidR="00196215" w:rsidRPr="00196215" w:rsidRDefault="00053D01" w:rsidP="00053D01">
      <w:pPr>
        <w:pStyle w:val="Paragraphedeliste"/>
        <w:spacing w:after="0"/>
        <w:ind w:left="0"/>
        <w:jc w:val="both"/>
        <w:rPr>
          <w:rFonts w:ascii="Roboto" w:hAnsi="Roboto"/>
          <w:lang w:val="fr-FR"/>
        </w:rPr>
      </w:pPr>
      <w:r w:rsidRPr="00053D01">
        <w:rPr>
          <w:rFonts w:ascii="Roboto" w:hAnsi="Roboto"/>
          <w:lang w:val="fr-FR"/>
        </w:rPr>
        <w:t xml:space="preserve"> </w:t>
      </w:r>
    </w:p>
    <w:p w14:paraId="2A965475" w14:textId="32231E2F" w:rsidR="00BB0C07" w:rsidRDefault="00BB0C07" w:rsidP="00AA118E">
      <w:pPr>
        <w:pStyle w:val="Paragraphedeliste"/>
        <w:numPr>
          <w:ilvl w:val="0"/>
          <w:numId w:val="3"/>
        </w:numPr>
        <w:spacing w:after="0"/>
        <w:ind w:left="0"/>
        <w:jc w:val="both"/>
        <w:rPr>
          <w:rFonts w:ascii="Roboto" w:hAnsi="Roboto"/>
          <w:lang w:val="fr-FR"/>
        </w:rPr>
      </w:pPr>
      <w:r w:rsidRPr="006205B3">
        <w:rPr>
          <w:rFonts w:ascii="Roboto" w:hAnsi="Roboto"/>
          <w:lang w:val="fr-FR"/>
        </w:rPr>
        <w:t>De nombreuses entreprises agricoles transforment elles-mêmes leur production alimentaire, principalement pour les produits de l’érable ainsi que les fruits et légumes.</w:t>
      </w:r>
    </w:p>
    <w:p w14:paraId="12871E59" w14:textId="77777777" w:rsidR="00196215" w:rsidRPr="00196215" w:rsidRDefault="00196215" w:rsidP="00196215">
      <w:pPr>
        <w:pStyle w:val="Paragraphedeliste"/>
        <w:rPr>
          <w:rFonts w:ascii="Roboto" w:hAnsi="Roboto"/>
          <w:lang w:val="fr-FR"/>
        </w:rPr>
      </w:pPr>
    </w:p>
    <w:p w14:paraId="2D5E9AE0" w14:textId="45CE5003" w:rsidR="0043571D" w:rsidRDefault="00C5437E" w:rsidP="00AA118E">
      <w:pPr>
        <w:pStyle w:val="Paragraphedeliste"/>
        <w:numPr>
          <w:ilvl w:val="0"/>
          <w:numId w:val="3"/>
        </w:numPr>
        <w:spacing w:after="0"/>
        <w:ind w:left="0"/>
        <w:jc w:val="both"/>
        <w:rPr>
          <w:rFonts w:ascii="Roboto" w:hAnsi="Roboto"/>
          <w:lang w:val="fr-FR"/>
        </w:rPr>
      </w:pPr>
      <w:r w:rsidRPr="006205B3">
        <w:rPr>
          <w:rFonts w:ascii="Roboto" w:hAnsi="Roboto"/>
          <w:lang w:val="fr-FR"/>
        </w:rPr>
        <w:t xml:space="preserve">La Montérégie est la plus grande productrice </w:t>
      </w:r>
      <w:r w:rsidR="00431826" w:rsidRPr="006205B3">
        <w:rPr>
          <w:rFonts w:ascii="Roboto" w:hAnsi="Roboto"/>
          <w:lang w:val="fr-FR"/>
        </w:rPr>
        <w:t>d</w:t>
      </w:r>
      <w:r w:rsidRPr="006205B3">
        <w:rPr>
          <w:rFonts w:ascii="Roboto" w:hAnsi="Roboto"/>
          <w:lang w:val="fr-FR"/>
        </w:rPr>
        <w:t>e maïs–grain (60</w:t>
      </w:r>
      <w:r w:rsidR="00431826" w:rsidRPr="006205B3">
        <w:rPr>
          <w:rFonts w:ascii="Roboto" w:hAnsi="Roboto"/>
          <w:lang w:val="fr-FR"/>
        </w:rPr>
        <w:t> </w:t>
      </w:r>
      <w:r w:rsidRPr="006205B3">
        <w:rPr>
          <w:rFonts w:ascii="Roboto" w:hAnsi="Roboto"/>
          <w:lang w:val="fr-FR"/>
        </w:rPr>
        <w:t xml:space="preserve">% de superficies cultivées) et </w:t>
      </w:r>
      <w:r w:rsidR="00431826" w:rsidRPr="006205B3">
        <w:rPr>
          <w:rFonts w:ascii="Roboto" w:hAnsi="Roboto"/>
          <w:lang w:val="fr-FR"/>
        </w:rPr>
        <w:t>d</w:t>
      </w:r>
      <w:r w:rsidRPr="006205B3">
        <w:rPr>
          <w:rFonts w:ascii="Roboto" w:hAnsi="Roboto"/>
          <w:lang w:val="fr-FR"/>
        </w:rPr>
        <w:t>e soya (50</w:t>
      </w:r>
      <w:r w:rsidR="00431826" w:rsidRPr="006205B3">
        <w:rPr>
          <w:rFonts w:ascii="Roboto" w:hAnsi="Roboto"/>
          <w:lang w:val="fr-FR"/>
        </w:rPr>
        <w:t> </w:t>
      </w:r>
      <w:r w:rsidRPr="006205B3">
        <w:rPr>
          <w:rFonts w:ascii="Roboto" w:hAnsi="Roboto"/>
          <w:lang w:val="fr-FR"/>
        </w:rPr>
        <w:t>% de superficies cultivées), des plantes ayant besoin de longues périodes de croissance.</w:t>
      </w:r>
    </w:p>
    <w:p w14:paraId="35E74454" w14:textId="77777777" w:rsidR="00196215" w:rsidRPr="00196215" w:rsidRDefault="00196215" w:rsidP="00196215">
      <w:pPr>
        <w:pStyle w:val="Paragraphedeliste"/>
        <w:rPr>
          <w:rFonts w:ascii="Roboto" w:hAnsi="Roboto"/>
          <w:lang w:val="fr-FR"/>
        </w:rPr>
      </w:pPr>
    </w:p>
    <w:p w14:paraId="6AA1FF9C" w14:textId="2AEB1380" w:rsidR="00196620" w:rsidRDefault="0043571D" w:rsidP="00AA118E">
      <w:pPr>
        <w:pStyle w:val="Paragraphedeliste"/>
        <w:numPr>
          <w:ilvl w:val="0"/>
          <w:numId w:val="3"/>
        </w:numPr>
        <w:spacing w:after="0"/>
        <w:ind w:left="0"/>
        <w:jc w:val="both"/>
        <w:rPr>
          <w:rFonts w:ascii="Roboto" w:hAnsi="Roboto"/>
          <w:lang w:val="fr-FR"/>
        </w:rPr>
      </w:pPr>
      <w:r w:rsidRPr="006205B3">
        <w:rPr>
          <w:rFonts w:ascii="Roboto" w:hAnsi="Roboto"/>
          <w:lang w:val="fr-FR"/>
        </w:rPr>
        <w:t>C</w:t>
      </w:r>
      <w:r w:rsidR="00C5437E" w:rsidRPr="006205B3">
        <w:rPr>
          <w:rFonts w:ascii="Roboto" w:hAnsi="Roboto"/>
          <w:lang w:val="fr-FR"/>
        </w:rPr>
        <w:t>’est</w:t>
      </w:r>
      <w:r w:rsidRPr="006205B3">
        <w:rPr>
          <w:rFonts w:ascii="Roboto" w:hAnsi="Roboto"/>
          <w:lang w:val="fr-FR"/>
        </w:rPr>
        <w:t xml:space="preserve"> </w:t>
      </w:r>
      <w:r w:rsidR="00C5437E" w:rsidRPr="006205B3">
        <w:rPr>
          <w:rFonts w:ascii="Roboto" w:hAnsi="Roboto"/>
          <w:lang w:val="fr-FR"/>
        </w:rPr>
        <w:t>en Montérégie qu</w:t>
      </w:r>
      <w:r w:rsidR="008D3B42" w:rsidRPr="006205B3">
        <w:rPr>
          <w:rFonts w:ascii="Roboto" w:hAnsi="Roboto"/>
          <w:lang w:val="fr-FR"/>
        </w:rPr>
        <w:t>’il y a</w:t>
      </w:r>
      <w:r w:rsidR="00C5437E" w:rsidRPr="006205B3">
        <w:rPr>
          <w:rFonts w:ascii="Roboto" w:hAnsi="Roboto"/>
          <w:lang w:val="fr-FR"/>
        </w:rPr>
        <w:t xml:space="preserve"> le plus</w:t>
      </w:r>
      <w:r w:rsidR="00EA5527" w:rsidRPr="006205B3">
        <w:rPr>
          <w:rFonts w:ascii="Roboto" w:hAnsi="Roboto"/>
          <w:lang w:val="fr-FR"/>
        </w:rPr>
        <w:t xml:space="preserve"> de</w:t>
      </w:r>
      <w:r w:rsidR="00C5437E" w:rsidRPr="006205B3">
        <w:rPr>
          <w:rFonts w:ascii="Roboto" w:hAnsi="Roboto"/>
          <w:lang w:val="fr-FR"/>
        </w:rPr>
        <w:t xml:space="preserve"> superficies dédiées aux pommes (66</w:t>
      </w:r>
      <w:r w:rsidR="00896702" w:rsidRPr="006205B3">
        <w:rPr>
          <w:rFonts w:ascii="Roboto" w:hAnsi="Roboto"/>
          <w:lang w:val="fr-FR"/>
        </w:rPr>
        <w:t> </w:t>
      </w:r>
      <w:r w:rsidR="00C5437E" w:rsidRPr="006205B3">
        <w:rPr>
          <w:rFonts w:ascii="Roboto" w:hAnsi="Roboto"/>
          <w:lang w:val="fr-FR"/>
        </w:rPr>
        <w:t>%), aux vignes (57</w:t>
      </w:r>
      <w:r w:rsidR="00896702" w:rsidRPr="006205B3">
        <w:rPr>
          <w:rFonts w:ascii="Roboto" w:hAnsi="Roboto"/>
          <w:lang w:val="fr-FR"/>
        </w:rPr>
        <w:t> </w:t>
      </w:r>
      <w:r w:rsidR="00C5437E" w:rsidRPr="006205B3">
        <w:rPr>
          <w:rFonts w:ascii="Roboto" w:hAnsi="Roboto"/>
          <w:lang w:val="fr-FR"/>
        </w:rPr>
        <w:t>%)</w:t>
      </w:r>
      <w:r w:rsidR="00196620" w:rsidRPr="006205B3">
        <w:rPr>
          <w:rFonts w:ascii="Roboto" w:hAnsi="Roboto"/>
          <w:lang w:val="fr-FR"/>
        </w:rPr>
        <w:t xml:space="preserve"> et</w:t>
      </w:r>
      <w:r w:rsidR="00C5437E" w:rsidRPr="006205B3">
        <w:rPr>
          <w:rFonts w:ascii="Roboto" w:hAnsi="Roboto"/>
          <w:lang w:val="fr-FR"/>
        </w:rPr>
        <w:t xml:space="preserve"> aux légumes (41</w:t>
      </w:r>
      <w:r w:rsidR="00896702" w:rsidRPr="006205B3">
        <w:rPr>
          <w:rFonts w:ascii="Roboto" w:hAnsi="Roboto"/>
          <w:lang w:val="fr-FR"/>
        </w:rPr>
        <w:t> </w:t>
      </w:r>
      <w:r w:rsidR="00C5437E" w:rsidRPr="006205B3">
        <w:rPr>
          <w:rFonts w:ascii="Roboto" w:hAnsi="Roboto"/>
          <w:lang w:val="fr-FR"/>
        </w:rPr>
        <w:t>%)</w:t>
      </w:r>
      <w:r w:rsidR="008D3B42" w:rsidRPr="006205B3">
        <w:rPr>
          <w:rFonts w:ascii="Roboto" w:hAnsi="Roboto"/>
          <w:lang w:val="fr-FR"/>
        </w:rPr>
        <w:t>.</w:t>
      </w:r>
      <w:r w:rsidR="00196620" w:rsidRPr="006205B3">
        <w:rPr>
          <w:rFonts w:ascii="Roboto" w:hAnsi="Roboto"/>
          <w:lang w:val="fr-FR"/>
        </w:rPr>
        <w:t xml:space="preserve"> La région se situe également au premier rang des superficies dédiées aux petits fruits (fraises, framboises et bleuets en corymbe).</w:t>
      </w:r>
    </w:p>
    <w:p w14:paraId="1E6F88DD" w14:textId="77777777" w:rsidR="00196215" w:rsidRPr="00196215" w:rsidRDefault="00196215" w:rsidP="00196215">
      <w:pPr>
        <w:pStyle w:val="Paragraphedeliste"/>
        <w:rPr>
          <w:rFonts w:ascii="Roboto" w:hAnsi="Roboto"/>
          <w:lang w:val="fr-FR"/>
        </w:rPr>
      </w:pPr>
    </w:p>
    <w:p w14:paraId="1FB64630" w14:textId="2F424A82" w:rsidR="00EA5527" w:rsidRDefault="00EA5527" w:rsidP="00AA118E">
      <w:pPr>
        <w:pStyle w:val="Paragraphedeliste"/>
        <w:numPr>
          <w:ilvl w:val="0"/>
          <w:numId w:val="3"/>
        </w:numPr>
        <w:spacing w:after="0"/>
        <w:ind w:left="0"/>
        <w:jc w:val="both"/>
        <w:rPr>
          <w:rFonts w:ascii="Roboto" w:hAnsi="Roboto"/>
          <w:lang w:val="fr-FR"/>
        </w:rPr>
      </w:pPr>
      <w:r w:rsidRPr="006205B3">
        <w:rPr>
          <w:rFonts w:ascii="Roboto" w:hAnsi="Roboto"/>
          <w:lang w:val="fr-FR"/>
        </w:rPr>
        <w:t>La présence de vastes superficies de terres noires en Montérégie favorise la production maraîchère (légumes). Ce secteur crée de deux à trois fois plus d’emplois que les secteurs conventionnels (lait, porcs, grandes cultures) et les plus importants revenus aussi.</w:t>
      </w:r>
    </w:p>
    <w:p w14:paraId="1D3121B7" w14:textId="77777777" w:rsidR="00196215" w:rsidRDefault="00196215" w:rsidP="00196215">
      <w:pPr>
        <w:pStyle w:val="Paragraphedeliste"/>
        <w:spacing w:after="0"/>
        <w:ind w:left="0"/>
        <w:jc w:val="both"/>
        <w:rPr>
          <w:rFonts w:ascii="Roboto" w:hAnsi="Roboto"/>
          <w:lang w:val="fr-FR"/>
        </w:rPr>
      </w:pPr>
    </w:p>
    <w:p w14:paraId="656C350B" w14:textId="74BEA92B" w:rsidR="000755EE" w:rsidRDefault="000755EE" w:rsidP="00AA118E">
      <w:pPr>
        <w:pStyle w:val="Commentaire"/>
        <w:numPr>
          <w:ilvl w:val="0"/>
          <w:numId w:val="3"/>
        </w:numPr>
        <w:spacing w:after="0" w:line="276" w:lineRule="auto"/>
        <w:ind w:left="0"/>
        <w:jc w:val="both"/>
        <w:rPr>
          <w:rFonts w:ascii="Roboto" w:hAnsi="Roboto"/>
          <w:noProof/>
          <w:sz w:val="22"/>
          <w:szCs w:val="22"/>
        </w:rPr>
      </w:pPr>
      <w:r w:rsidRPr="006205B3">
        <w:rPr>
          <w:rFonts w:ascii="Roboto" w:hAnsi="Roboto"/>
          <w:noProof/>
          <w:sz w:val="22"/>
          <w:szCs w:val="22"/>
        </w:rPr>
        <w:t>Au Québec, on trouve environ 500 producteurs d</w:t>
      </w:r>
      <w:r w:rsidR="00FE15B5" w:rsidRPr="006205B3">
        <w:rPr>
          <w:rFonts w:ascii="Roboto" w:hAnsi="Roboto"/>
          <w:noProof/>
          <w:sz w:val="22"/>
          <w:szCs w:val="22"/>
        </w:rPr>
        <w:t xml:space="preserve">e haricots, </w:t>
      </w:r>
      <w:r w:rsidRPr="006205B3">
        <w:rPr>
          <w:rFonts w:ascii="Roboto" w:hAnsi="Roboto"/>
          <w:noProof/>
          <w:sz w:val="22"/>
          <w:szCs w:val="22"/>
        </w:rPr>
        <w:t xml:space="preserve">maïs sucré, pois et </w:t>
      </w:r>
      <w:r w:rsidR="00FE15B5" w:rsidRPr="006205B3">
        <w:rPr>
          <w:rFonts w:ascii="Roboto" w:hAnsi="Roboto"/>
          <w:noProof/>
          <w:sz w:val="22"/>
          <w:szCs w:val="22"/>
        </w:rPr>
        <w:t>concombres</w:t>
      </w:r>
      <w:r w:rsidRPr="006205B3">
        <w:rPr>
          <w:rFonts w:ascii="Roboto" w:hAnsi="Roboto"/>
          <w:noProof/>
          <w:sz w:val="22"/>
          <w:szCs w:val="22"/>
        </w:rPr>
        <w:t>, qui</w:t>
      </w:r>
      <w:r w:rsidR="00FE15B5" w:rsidRPr="006205B3">
        <w:rPr>
          <w:rFonts w:ascii="Roboto" w:hAnsi="Roboto"/>
          <w:noProof/>
          <w:sz w:val="22"/>
          <w:szCs w:val="22"/>
        </w:rPr>
        <w:t xml:space="preserve"> sont les principaux lé</w:t>
      </w:r>
      <w:r w:rsidRPr="006205B3">
        <w:rPr>
          <w:rFonts w:ascii="Roboto" w:hAnsi="Roboto"/>
          <w:noProof/>
          <w:sz w:val="22"/>
          <w:szCs w:val="22"/>
        </w:rPr>
        <w:t>gumes de transformation</w:t>
      </w:r>
      <w:r w:rsidR="00FE15B5" w:rsidRPr="006205B3">
        <w:rPr>
          <w:rFonts w:ascii="Roboto" w:hAnsi="Roboto"/>
          <w:noProof/>
          <w:sz w:val="22"/>
          <w:szCs w:val="22"/>
        </w:rPr>
        <w:t>.</w:t>
      </w:r>
    </w:p>
    <w:p w14:paraId="516CC4B1" w14:textId="77777777" w:rsidR="00196215" w:rsidRPr="006205B3" w:rsidRDefault="00196215" w:rsidP="00196215">
      <w:pPr>
        <w:pStyle w:val="Commentaire"/>
        <w:spacing w:after="0" w:line="276" w:lineRule="auto"/>
        <w:jc w:val="both"/>
        <w:rPr>
          <w:rFonts w:ascii="Roboto" w:hAnsi="Roboto"/>
          <w:noProof/>
          <w:sz w:val="22"/>
          <w:szCs w:val="22"/>
        </w:rPr>
      </w:pPr>
    </w:p>
    <w:p w14:paraId="686E942A" w14:textId="291924C6" w:rsidR="00196215" w:rsidRPr="00196215" w:rsidRDefault="00FE15B5" w:rsidP="00196215">
      <w:pPr>
        <w:pStyle w:val="Commentaire"/>
        <w:numPr>
          <w:ilvl w:val="0"/>
          <w:numId w:val="3"/>
        </w:numPr>
        <w:spacing w:after="0" w:line="276" w:lineRule="auto"/>
        <w:ind w:left="0"/>
        <w:jc w:val="both"/>
        <w:rPr>
          <w:rFonts w:ascii="Roboto" w:hAnsi="Roboto"/>
          <w:noProof/>
          <w:sz w:val="22"/>
          <w:szCs w:val="22"/>
        </w:rPr>
      </w:pPr>
      <w:r w:rsidRPr="006205B3">
        <w:rPr>
          <w:rFonts w:ascii="Roboto" w:hAnsi="Roboto"/>
          <w:noProof/>
          <w:sz w:val="22"/>
          <w:szCs w:val="22"/>
        </w:rPr>
        <w:t>La pomme de terre est le principal légume produit au Québec</w:t>
      </w:r>
      <w:r w:rsidR="000755EE" w:rsidRPr="006205B3">
        <w:rPr>
          <w:rFonts w:ascii="Roboto" w:hAnsi="Roboto"/>
          <w:noProof/>
          <w:sz w:val="22"/>
          <w:szCs w:val="22"/>
        </w:rPr>
        <w:t xml:space="preserve">, avec plus d’une centaine de variétés. </w:t>
      </w:r>
      <w:r w:rsidRPr="006205B3">
        <w:rPr>
          <w:rFonts w:ascii="Roboto" w:hAnsi="Roboto"/>
          <w:noProof/>
          <w:sz w:val="22"/>
          <w:szCs w:val="22"/>
        </w:rPr>
        <w:t xml:space="preserve">Elle </w:t>
      </w:r>
      <w:r w:rsidR="000755EE" w:rsidRPr="006205B3">
        <w:rPr>
          <w:rFonts w:ascii="Roboto" w:hAnsi="Roboto"/>
          <w:noProof/>
          <w:sz w:val="22"/>
          <w:szCs w:val="22"/>
        </w:rPr>
        <w:t xml:space="preserve">est bien sûr </w:t>
      </w:r>
      <w:r w:rsidR="00A71B96" w:rsidRPr="006205B3">
        <w:rPr>
          <w:rFonts w:ascii="Roboto" w:hAnsi="Roboto"/>
          <w:noProof/>
          <w:sz w:val="22"/>
          <w:szCs w:val="22"/>
        </w:rPr>
        <w:t>présentée sur</w:t>
      </w:r>
      <w:r w:rsidR="000755EE" w:rsidRPr="006205B3">
        <w:rPr>
          <w:rFonts w:ascii="Roboto" w:hAnsi="Roboto"/>
          <w:noProof/>
          <w:sz w:val="22"/>
          <w:szCs w:val="22"/>
        </w:rPr>
        <w:t xml:space="preserve"> nos tables sous différentes formes, mais elle sert aussi</w:t>
      </w:r>
      <w:r w:rsidRPr="006205B3">
        <w:rPr>
          <w:rFonts w:ascii="Roboto" w:hAnsi="Roboto"/>
          <w:noProof/>
          <w:sz w:val="22"/>
          <w:szCs w:val="22"/>
        </w:rPr>
        <w:t xml:space="preserve"> à la semence</w:t>
      </w:r>
      <w:r w:rsidR="00C7671F" w:rsidRPr="006205B3">
        <w:rPr>
          <w:rFonts w:ascii="Roboto" w:hAnsi="Roboto"/>
          <w:noProof/>
          <w:sz w:val="22"/>
          <w:szCs w:val="22"/>
        </w:rPr>
        <w:t xml:space="preserve"> (les semences de pommes de terre au Québec doivent être certifiées)</w:t>
      </w:r>
      <w:r w:rsidRPr="006205B3">
        <w:rPr>
          <w:rFonts w:ascii="Roboto" w:hAnsi="Roboto"/>
          <w:noProof/>
          <w:sz w:val="22"/>
          <w:szCs w:val="22"/>
        </w:rPr>
        <w:t xml:space="preserve"> et</w:t>
      </w:r>
      <w:r w:rsidR="000755EE" w:rsidRPr="006205B3">
        <w:rPr>
          <w:rFonts w:ascii="Roboto" w:hAnsi="Roboto"/>
          <w:noProof/>
          <w:sz w:val="22"/>
          <w:szCs w:val="22"/>
        </w:rPr>
        <w:t>…</w:t>
      </w:r>
      <w:r w:rsidRPr="006205B3">
        <w:rPr>
          <w:rFonts w:ascii="Roboto" w:hAnsi="Roboto"/>
          <w:noProof/>
          <w:sz w:val="22"/>
          <w:szCs w:val="22"/>
        </w:rPr>
        <w:t xml:space="preserve"> à la production de croustilles.</w:t>
      </w:r>
    </w:p>
    <w:p w14:paraId="1C364129" w14:textId="77777777" w:rsidR="00196215" w:rsidRDefault="00196215" w:rsidP="00196215">
      <w:pPr>
        <w:pStyle w:val="Commentaire"/>
        <w:spacing w:after="0" w:line="276" w:lineRule="auto"/>
        <w:jc w:val="both"/>
        <w:rPr>
          <w:rFonts w:ascii="Roboto" w:hAnsi="Roboto"/>
          <w:noProof/>
          <w:sz w:val="22"/>
          <w:szCs w:val="22"/>
        </w:rPr>
      </w:pPr>
    </w:p>
    <w:p w14:paraId="6C4E6EE5" w14:textId="44A492CD" w:rsidR="00FE15B5" w:rsidRPr="00196215" w:rsidRDefault="00C8367A" w:rsidP="00AA118E">
      <w:pPr>
        <w:pStyle w:val="Commentaire"/>
        <w:numPr>
          <w:ilvl w:val="0"/>
          <w:numId w:val="3"/>
        </w:numPr>
        <w:spacing w:after="0" w:line="276" w:lineRule="auto"/>
        <w:ind w:left="0"/>
        <w:jc w:val="both"/>
        <w:rPr>
          <w:rFonts w:ascii="Roboto" w:hAnsi="Roboto"/>
          <w:noProof/>
          <w:sz w:val="22"/>
          <w:szCs w:val="22"/>
        </w:rPr>
      </w:pPr>
      <w:r w:rsidRPr="006205B3">
        <w:rPr>
          <w:rFonts w:ascii="Roboto" w:hAnsi="Roboto"/>
          <w:noProof/>
          <w:sz w:val="22"/>
          <w:szCs w:val="22"/>
        </w:rPr>
        <w:t>Les productions</w:t>
      </w:r>
      <w:r w:rsidR="00FE15B5" w:rsidRPr="006205B3">
        <w:rPr>
          <w:rFonts w:ascii="Roboto" w:hAnsi="Roboto"/>
          <w:noProof/>
          <w:sz w:val="22"/>
          <w:szCs w:val="22"/>
        </w:rPr>
        <w:t xml:space="preserve"> maraîchères (</w:t>
      </w:r>
      <w:r w:rsidRPr="006205B3">
        <w:rPr>
          <w:rFonts w:ascii="Roboto" w:hAnsi="Roboto"/>
          <w:noProof/>
          <w:sz w:val="22"/>
          <w:szCs w:val="22"/>
        </w:rPr>
        <w:t>qui cultivent</w:t>
      </w:r>
      <w:r w:rsidR="00FE15B5" w:rsidRPr="006205B3">
        <w:rPr>
          <w:rFonts w:ascii="Roboto" w:hAnsi="Roboto"/>
          <w:noProof/>
          <w:sz w:val="22"/>
          <w:szCs w:val="22"/>
        </w:rPr>
        <w:t xml:space="preserve"> </w:t>
      </w:r>
      <w:r w:rsidRPr="006205B3">
        <w:rPr>
          <w:rFonts w:ascii="Roboto" w:hAnsi="Roboto"/>
          <w:noProof/>
          <w:sz w:val="22"/>
          <w:szCs w:val="22"/>
        </w:rPr>
        <w:t>les</w:t>
      </w:r>
      <w:r w:rsidR="00FE15B5" w:rsidRPr="006205B3">
        <w:rPr>
          <w:rFonts w:ascii="Roboto" w:hAnsi="Roboto"/>
          <w:noProof/>
          <w:sz w:val="22"/>
          <w:szCs w:val="22"/>
        </w:rPr>
        <w:t xml:space="preserve"> légumes frais en plein champ) les plus importantes </w:t>
      </w:r>
      <w:r w:rsidRPr="006205B3">
        <w:rPr>
          <w:rFonts w:ascii="Roboto" w:hAnsi="Roboto"/>
          <w:noProof/>
          <w:sz w:val="22"/>
          <w:szCs w:val="22"/>
        </w:rPr>
        <w:t xml:space="preserve">en superficies </w:t>
      </w:r>
      <w:r w:rsidR="00FE15B5" w:rsidRPr="006205B3">
        <w:rPr>
          <w:rFonts w:ascii="Roboto" w:hAnsi="Roboto"/>
          <w:noProof/>
          <w:sz w:val="22"/>
          <w:szCs w:val="22"/>
        </w:rPr>
        <w:t>au Québec</w:t>
      </w:r>
      <w:r w:rsidRPr="006205B3">
        <w:rPr>
          <w:rFonts w:ascii="Roboto" w:hAnsi="Roboto"/>
          <w:noProof/>
          <w:sz w:val="22"/>
          <w:szCs w:val="22"/>
        </w:rPr>
        <w:t xml:space="preserve"> </w:t>
      </w:r>
      <w:r w:rsidR="00FE15B5" w:rsidRPr="006205B3">
        <w:rPr>
          <w:rFonts w:ascii="Roboto" w:hAnsi="Roboto"/>
          <w:noProof/>
          <w:sz w:val="22"/>
          <w:szCs w:val="22"/>
        </w:rPr>
        <w:t xml:space="preserve">sont les laitues, le maïs sucré, les carottes, les oignons, les </w:t>
      </w:r>
      <w:r w:rsidR="00FE15B5" w:rsidRPr="00196215">
        <w:rPr>
          <w:rFonts w:ascii="Roboto" w:hAnsi="Roboto"/>
          <w:noProof/>
          <w:sz w:val="22"/>
          <w:szCs w:val="22"/>
        </w:rPr>
        <w:t xml:space="preserve">échalotes, les brocolis et les choux. </w:t>
      </w:r>
    </w:p>
    <w:p w14:paraId="78A09843" w14:textId="77777777" w:rsidR="00196215" w:rsidRPr="00196215" w:rsidRDefault="00196215" w:rsidP="00196215">
      <w:pPr>
        <w:pStyle w:val="Commentaire"/>
        <w:spacing w:after="0" w:line="276" w:lineRule="auto"/>
        <w:jc w:val="both"/>
        <w:rPr>
          <w:rFonts w:ascii="Roboto" w:hAnsi="Roboto"/>
          <w:noProof/>
          <w:sz w:val="22"/>
          <w:szCs w:val="22"/>
        </w:rPr>
      </w:pPr>
    </w:p>
    <w:p w14:paraId="69ED541A" w14:textId="07B0D2E5" w:rsidR="00FE15B5" w:rsidRDefault="00C8367A" w:rsidP="00AA118E">
      <w:pPr>
        <w:pStyle w:val="Commentaire"/>
        <w:numPr>
          <w:ilvl w:val="0"/>
          <w:numId w:val="3"/>
        </w:numPr>
        <w:spacing w:after="0" w:line="276" w:lineRule="auto"/>
        <w:ind w:left="0"/>
        <w:jc w:val="both"/>
        <w:rPr>
          <w:rFonts w:ascii="Roboto" w:hAnsi="Roboto"/>
          <w:noProof/>
          <w:sz w:val="22"/>
          <w:szCs w:val="22"/>
        </w:rPr>
      </w:pPr>
      <w:r w:rsidRPr="00196215">
        <w:rPr>
          <w:rFonts w:ascii="Roboto" w:hAnsi="Roboto"/>
          <w:noProof/>
          <w:sz w:val="22"/>
          <w:szCs w:val="22"/>
        </w:rPr>
        <w:t xml:space="preserve">Au Québec, on cultive principalement en serres </w:t>
      </w:r>
      <w:r w:rsidR="00FE15B5" w:rsidRPr="00196215">
        <w:rPr>
          <w:rFonts w:ascii="Roboto" w:hAnsi="Roboto"/>
          <w:noProof/>
          <w:sz w:val="22"/>
          <w:szCs w:val="22"/>
        </w:rPr>
        <w:t>la tomate, le concombre, la laitue, les fines herbes et le poivron.</w:t>
      </w:r>
    </w:p>
    <w:p w14:paraId="25975590" w14:textId="77777777" w:rsidR="00196215" w:rsidRPr="00196215" w:rsidRDefault="00196215" w:rsidP="00196215">
      <w:pPr>
        <w:pStyle w:val="Commentaire"/>
        <w:spacing w:after="0" w:line="276" w:lineRule="auto"/>
        <w:jc w:val="both"/>
        <w:rPr>
          <w:rFonts w:ascii="Roboto" w:hAnsi="Roboto"/>
          <w:noProof/>
          <w:sz w:val="22"/>
          <w:szCs w:val="22"/>
        </w:rPr>
      </w:pPr>
    </w:p>
    <w:p w14:paraId="25B332FD" w14:textId="5AB81099" w:rsidR="0004692B" w:rsidRDefault="0004692B" w:rsidP="00AA118E">
      <w:pPr>
        <w:pStyle w:val="Commentaire"/>
        <w:numPr>
          <w:ilvl w:val="0"/>
          <w:numId w:val="3"/>
        </w:numPr>
        <w:spacing w:after="0" w:line="276" w:lineRule="auto"/>
        <w:ind w:left="0"/>
        <w:jc w:val="both"/>
        <w:rPr>
          <w:rFonts w:ascii="Roboto" w:hAnsi="Roboto"/>
          <w:noProof/>
          <w:sz w:val="22"/>
          <w:szCs w:val="22"/>
        </w:rPr>
      </w:pPr>
      <w:r w:rsidRPr="00196215">
        <w:rPr>
          <w:rFonts w:ascii="Roboto" w:hAnsi="Roboto"/>
          <w:noProof/>
          <w:sz w:val="22"/>
          <w:szCs w:val="22"/>
        </w:rPr>
        <w:t>Près de 160 fermes sont</w:t>
      </w:r>
      <w:r w:rsidRPr="006205B3">
        <w:rPr>
          <w:rFonts w:ascii="Roboto" w:hAnsi="Roboto"/>
          <w:noProof/>
          <w:sz w:val="22"/>
          <w:szCs w:val="22"/>
        </w:rPr>
        <w:t xml:space="preserve"> certifiées biologiques en Montérégie, spécialisées en grande majorité en productions végétales (principalement </w:t>
      </w:r>
      <w:r w:rsidR="00A71B96" w:rsidRPr="006205B3">
        <w:rPr>
          <w:rFonts w:ascii="Roboto" w:hAnsi="Roboto"/>
          <w:noProof/>
          <w:sz w:val="22"/>
          <w:szCs w:val="22"/>
        </w:rPr>
        <w:t xml:space="preserve">céréales et </w:t>
      </w:r>
      <w:r w:rsidRPr="006205B3">
        <w:rPr>
          <w:rFonts w:ascii="Roboto" w:hAnsi="Roboto"/>
          <w:noProof/>
          <w:sz w:val="22"/>
          <w:szCs w:val="22"/>
        </w:rPr>
        <w:t>oléagineux), ainsi qu’en légumes (en champs ou en serres) et en fruits (verger et petits fruits cultivés). Quelques fermes certifiées proposent des produits d’origine animale comme les œufs de poule, le lait, le veau</w:t>
      </w:r>
      <w:r w:rsidR="00A71B96" w:rsidRPr="006205B3">
        <w:rPr>
          <w:rFonts w:ascii="Roboto" w:hAnsi="Roboto"/>
          <w:noProof/>
          <w:sz w:val="22"/>
          <w:szCs w:val="22"/>
        </w:rPr>
        <w:t xml:space="preserve"> et</w:t>
      </w:r>
      <w:r w:rsidRPr="006205B3">
        <w:rPr>
          <w:rFonts w:ascii="Roboto" w:hAnsi="Roboto"/>
          <w:noProof/>
          <w:sz w:val="22"/>
          <w:szCs w:val="22"/>
        </w:rPr>
        <w:t xml:space="preserve"> le poulet.</w:t>
      </w:r>
    </w:p>
    <w:p w14:paraId="578FFE29" w14:textId="77777777" w:rsidR="00CC6BD4" w:rsidRDefault="00CC6BD4" w:rsidP="00CC6BD4">
      <w:pPr>
        <w:pStyle w:val="Paragraphedeliste"/>
        <w:rPr>
          <w:rFonts w:ascii="Roboto" w:hAnsi="Roboto"/>
          <w:noProof/>
        </w:rPr>
      </w:pPr>
    </w:p>
    <w:p w14:paraId="6261A8A7" w14:textId="77777777" w:rsidR="00CC6BD4" w:rsidRPr="006205B3" w:rsidRDefault="00CC6BD4" w:rsidP="00CC6BD4">
      <w:pPr>
        <w:pStyle w:val="Commentaire"/>
        <w:spacing w:after="0" w:line="276" w:lineRule="auto"/>
        <w:jc w:val="both"/>
        <w:rPr>
          <w:rFonts w:ascii="Roboto" w:hAnsi="Roboto"/>
          <w:noProof/>
          <w:sz w:val="22"/>
          <w:szCs w:val="22"/>
        </w:rPr>
      </w:pPr>
    </w:p>
    <w:p w14:paraId="2E4B89F0" w14:textId="462FBB40" w:rsidR="008C7445" w:rsidRDefault="00C6196A" w:rsidP="00AA118E">
      <w:pPr>
        <w:pStyle w:val="Paragraphedeliste"/>
        <w:numPr>
          <w:ilvl w:val="0"/>
          <w:numId w:val="3"/>
        </w:numPr>
        <w:spacing w:after="0"/>
        <w:ind w:left="0"/>
        <w:jc w:val="both"/>
        <w:rPr>
          <w:rFonts w:ascii="Roboto" w:hAnsi="Roboto"/>
          <w:lang w:val="fr-FR"/>
        </w:rPr>
      </w:pPr>
      <w:r w:rsidRPr="006205B3">
        <w:rPr>
          <w:rFonts w:ascii="Roboto" w:hAnsi="Roboto"/>
          <w:lang w:val="fr-FR"/>
        </w:rPr>
        <w:t>En Montérégie, les occasions d’aller à la rencontre des producteurs agricoles sont nombreuses. Nulle part ailleurs au Québec on</w:t>
      </w:r>
      <w:r w:rsidR="00EA5527" w:rsidRPr="006205B3">
        <w:rPr>
          <w:rFonts w:ascii="Roboto" w:hAnsi="Roboto"/>
          <w:lang w:val="fr-FR"/>
        </w:rPr>
        <w:t xml:space="preserve"> ne</w:t>
      </w:r>
      <w:r w:rsidRPr="006205B3">
        <w:rPr>
          <w:rFonts w:ascii="Roboto" w:hAnsi="Roboto"/>
          <w:lang w:val="fr-FR"/>
        </w:rPr>
        <w:t xml:space="preserve"> compte autant d’entreprises agrotouristiques</w:t>
      </w:r>
      <w:r w:rsidR="00AA118E" w:rsidRPr="006205B3">
        <w:rPr>
          <w:rFonts w:ascii="Roboto" w:hAnsi="Roboto"/>
          <w:lang w:val="fr-FR"/>
        </w:rPr>
        <w:t xml:space="preserve">. On y dénombre entre autres 250 </w:t>
      </w:r>
      <w:r w:rsidR="00927393" w:rsidRPr="006205B3">
        <w:rPr>
          <w:rFonts w:ascii="Roboto" w:hAnsi="Roboto"/>
          <w:lang w:val="fr-FR"/>
        </w:rPr>
        <w:t>endroits pour l’autocueillette</w:t>
      </w:r>
      <w:r w:rsidR="0076083A" w:rsidRPr="006205B3">
        <w:rPr>
          <w:rFonts w:ascii="Roboto" w:hAnsi="Roboto"/>
          <w:lang w:val="fr-FR"/>
        </w:rPr>
        <w:t xml:space="preserve">, </w:t>
      </w:r>
      <w:r w:rsidR="00AA118E" w:rsidRPr="006205B3">
        <w:rPr>
          <w:rFonts w:ascii="Roboto" w:hAnsi="Roboto"/>
          <w:lang w:val="fr-FR"/>
        </w:rPr>
        <w:t xml:space="preserve">30 </w:t>
      </w:r>
      <w:r w:rsidR="0076083A" w:rsidRPr="006205B3">
        <w:rPr>
          <w:rFonts w:ascii="Roboto" w:hAnsi="Roboto"/>
          <w:lang w:val="fr-FR"/>
        </w:rPr>
        <w:t>marchés publics</w:t>
      </w:r>
      <w:r w:rsidR="00927393" w:rsidRPr="006205B3">
        <w:rPr>
          <w:rFonts w:ascii="Roboto" w:hAnsi="Roboto"/>
          <w:lang w:val="fr-FR"/>
        </w:rPr>
        <w:t xml:space="preserve"> et </w:t>
      </w:r>
      <w:r w:rsidR="00AA118E" w:rsidRPr="006205B3">
        <w:rPr>
          <w:rFonts w:ascii="Roboto" w:hAnsi="Roboto"/>
          <w:lang w:val="fr-FR"/>
        </w:rPr>
        <w:t xml:space="preserve">plus de 800 </w:t>
      </w:r>
      <w:r w:rsidRPr="006205B3">
        <w:rPr>
          <w:rFonts w:ascii="Roboto" w:hAnsi="Roboto"/>
          <w:lang w:val="fr-FR"/>
        </w:rPr>
        <w:t>kiosques à la ferme</w:t>
      </w:r>
      <w:r w:rsidR="0076083A" w:rsidRPr="006205B3">
        <w:rPr>
          <w:rFonts w:ascii="Roboto" w:hAnsi="Roboto"/>
          <w:lang w:val="fr-FR"/>
        </w:rPr>
        <w:t xml:space="preserve"> (Source : MAPAQ)</w:t>
      </w:r>
      <w:r w:rsidR="00AA118E" w:rsidRPr="006205B3">
        <w:rPr>
          <w:rFonts w:ascii="Roboto" w:hAnsi="Roboto"/>
          <w:lang w:val="fr-FR"/>
        </w:rPr>
        <w:t>.</w:t>
      </w:r>
    </w:p>
    <w:p w14:paraId="302F68B5" w14:textId="77777777" w:rsidR="00196215" w:rsidRPr="006205B3" w:rsidRDefault="00196215" w:rsidP="00196215">
      <w:pPr>
        <w:pStyle w:val="Paragraphedeliste"/>
        <w:spacing w:after="0"/>
        <w:ind w:left="0"/>
        <w:jc w:val="both"/>
        <w:rPr>
          <w:rFonts w:ascii="Roboto" w:hAnsi="Roboto"/>
          <w:lang w:val="fr-FR"/>
        </w:rPr>
      </w:pPr>
    </w:p>
    <w:p w14:paraId="19374C38" w14:textId="25D0B528" w:rsidR="00C6196A" w:rsidRDefault="008C7445" w:rsidP="00AA118E">
      <w:pPr>
        <w:pStyle w:val="Paragraphedeliste"/>
        <w:numPr>
          <w:ilvl w:val="0"/>
          <w:numId w:val="3"/>
        </w:numPr>
        <w:spacing w:after="0"/>
        <w:ind w:left="0"/>
        <w:jc w:val="both"/>
        <w:rPr>
          <w:rFonts w:ascii="Roboto" w:hAnsi="Roboto"/>
          <w:lang w:val="fr-FR"/>
        </w:rPr>
      </w:pPr>
      <w:r w:rsidRPr="006205B3">
        <w:rPr>
          <w:rFonts w:ascii="Roboto" w:hAnsi="Roboto"/>
          <w:lang w:val="fr-FR"/>
        </w:rPr>
        <w:t xml:space="preserve">Il existe 25 marchés publics et 11 marchés virtuels en Montérégie pour soutenir les 359 </w:t>
      </w:r>
      <w:proofErr w:type="gramStart"/>
      <w:r w:rsidRPr="006205B3">
        <w:rPr>
          <w:rFonts w:ascii="Roboto" w:hAnsi="Roboto"/>
          <w:lang w:val="fr-FR"/>
        </w:rPr>
        <w:t>producteurs</w:t>
      </w:r>
      <w:proofErr w:type="gramEnd"/>
      <w:r w:rsidRPr="006205B3">
        <w:rPr>
          <w:rFonts w:ascii="Roboto" w:hAnsi="Roboto"/>
          <w:lang w:val="fr-FR"/>
        </w:rPr>
        <w:t xml:space="preserve"> d’ici qui y participent. C’est sans parler des réseaux de paniers de fruits et légumes frais livrés directement de la ferme au consommateur.</w:t>
      </w:r>
    </w:p>
    <w:p w14:paraId="52C28B5C" w14:textId="77777777" w:rsidR="00196215" w:rsidRPr="006205B3" w:rsidRDefault="00196215" w:rsidP="00196215">
      <w:pPr>
        <w:pStyle w:val="Paragraphedeliste"/>
        <w:spacing w:after="0"/>
        <w:ind w:left="0"/>
        <w:jc w:val="both"/>
        <w:rPr>
          <w:rFonts w:ascii="Roboto" w:hAnsi="Roboto"/>
          <w:lang w:val="fr-FR"/>
        </w:rPr>
      </w:pPr>
    </w:p>
    <w:p w14:paraId="3797E35E" w14:textId="35FA4329" w:rsidR="008371FF" w:rsidRDefault="005922CB" w:rsidP="00AA118E">
      <w:pPr>
        <w:pStyle w:val="Commentaire"/>
        <w:numPr>
          <w:ilvl w:val="0"/>
          <w:numId w:val="6"/>
        </w:numPr>
        <w:spacing w:after="0" w:line="276" w:lineRule="auto"/>
        <w:ind w:left="0"/>
        <w:jc w:val="both"/>
        <w:rPr>
          <w:rFonts w:ascii="Roboto" w:hAnsi="Roboto"/>
          <w:noProof/>
          <w:sz w:val="22"/>
          <w:szCs w:val="22"/>
        </w:rPr>
      </w:pPr>
      <w:r w:rsidRPr="006205B3">
        <w:rPr>
          <w:rFonts w:ascii="Roboto" w:hAnsi="Roboto"/>
          <w:noProof/>
          <w:sz w:val="22"/>
          <w:szCs w:val="22"/>
        </w:rPr>
        <w:t>Le milieu scolaire et scientifique dans le secteur agricole et bioalimentaire est très présent et dynamique en</w:t>
      </w:r>
      <w:r w:rsidR="00FC0E94" w:rsidRPr="006205B3">
        <w:rPr>
          <w:rFonts w:ascii="Roboto" w:hAnsi="Roboto"/>
          <w:noProof/>
          <w:sz w:val="22"/>
          <w:szCs w:val="22"/>
        </w:rPr>
        <w:t xml:space="preserve"> Montérégie</w:t>
      </w:r>
      <w:r w:rsidRPr="006205B3">
        <w:rPr>
          <w:rFonts w:ascii="Roboto" w:hAnsi="Roboto"/>
          <w:noProof/>
          <w:sz w:val="22"/>
          <w:szCs w:val="22"/>
        </w:rPr>
        <w:t>. Des centres</w:t>
      </w:r>
      <w:r w:rsidR="00FC0E94" w:rsidRPr="006205B3">
        <w:rPr>
          <w:rFonts w:ascii="Roboto" w:hAnsi="Roboto"/>
          <w:noProof/>
          <w:sz w:val="22"/>
          <w:szCs w:val="22"/>
        </w:rPr>
        <w:t xml:space="preserve"> et </w:t>
      </w:r>
      <w:r w:rsidRPr="006205B3">
        <w:rPr>
          <w:rFonts w:ascii="Roboto" w:hAnsi="Roboto"/>
          <w:noProof/>
          <w:sz w:val="22"/>
          <w:szCs w:val="22"/>
        </w:rPr>
        <w:t>des établissements</w:t>
      </w:r>
      <w:r w:rsidR="00FC0E94" w:rsidRPr="006205B3">
        <w:rPr>
          <w:rFonts w:ascii="Roboto" w:hAnsi="Roboto"/>
          <w:noProof/>
          <w:sz w:val="22"/>
          <w:szCs w:val="22"/>
        </w:rPr>
        <w:t xml:space="preserve"> </w:t>
      </w:r>
      <w:r w:rsidRPr="006205B3">
        <w:rPr>
          <w:rFonts w:ascii="Roboto" w:hAnsi="Roboto"/>
          <w:noProof/>
          <w:sz w:val="22"/>
          <w:szCs w:val="22"/>
        </w:rPr>
        <w:t xml:space="preserve">d’enseignement </w:t>
      </w:r>
      <w:r w:rsidR="00FC0E94" w:rsidRPr="006205B3">
        <w:rPr>
          <w:rFonts w:ascii="Roboto" w:hAnsi="Roboto"/>
          <w:noProof/>
          <w:sz w:val="22"/>
          <w:szCs w:val="22"/>
        </w:rPr>
        <w:t>secondaire, collégial et universitaire</w:t>
      </w:r>
      <w:r w:rsidRPr="006205B3">
        <w:rPr>
          <w:rFonts w:ascii="Roboto" w:hAnsi="Roboto"/>
          <w:noProof/>
          <w:sz w:val="22"/>
          <w:szCs w:val="22"/>
        </w:rPr>
        <w:t xml:space="preserve"> </w:t>
      </w:r>
      <w:r w:rsidR="006B4991" w:rsidRPr="006205B3">
        <w:rPr>
          <w:rFonts w:ascii="Roboto" w:hAnsi="Roboto"/>
          <w:noProof/>
          <w:sz w:val="22"/>
          <w:szCs w:val="22"/>
        </w:rPr>
        <w:t xml:space="preserve">établis dans la région </w:t>
      </w:r>
      <w:r w:rsidRPr="006205B3">
        <w:rPr>
          <w:rFonts w:ascii="Roboto" w:hAnsi="Roboto"/>
          <w:noProof/>
          <w:sz w:val="22"/>
          <w:szCs w:val="22"/>
        </w:rPr>
        <w:t>proposent des formations et des projets de recherches dans le domaine</w:t>
      </w:r>
      <w:r w:rsidR="00FC0E94" w:rsidRPr="006205B3">
        <w:rPr>
          <w:rFonts w:ascii="Roboto" w:hAnsi="Roboto"/>
          <w:noProof/>
          <w:sz w:val="22"/>
          <w:szCs w:val="22"/>
        </w:rPr>
        <w:t>.</w:t>
      </w:r>
    </w:p>
    <w:p w14:paraId="5CEF5BA7" w14:textId="77777777" w:rsidR="00196215" w:rsidRPr="006205B3" w:rsidRDefault="00196215" w:rsidP="00196215">
      <w:pPr>
        <w:pStyle w:val="Commentaire"/>
        <w:spacing w:after="0" w:line="276" w:lineRule="auto"/>
        <w:jc w:val="both"/>
        <w:rPr>
          <w:rFonts w:ascii="Roboto" w:hAnsi="Roboto"/>
          <w:noProof/>
          <w:sz w:val="22"/>
          <w:szCs w:val="22"/>
        </w:rPr>
      </w:pPr>
    </w:p>
    <w:p w14:paraId="55136112" w14:textId="659BF4C0" w:rsidR="0004692B" w:rsidRPr="00196215" w:rsidRDefault="0004692B" w:rsidP="00AA118E">
      <w:pPr>
        <w:pStyle w:val="Paragraphedeliste"/>
        <w:numPr>
          <w:ilvl w:val="0"/>
          <w:numId w:val="3"/>
        </w:numPr>
        <w:spacing w:after="0"/>
        <w:ind w:left="0"/>
        <w:jc w:val="both"/>
        <w:rPr>
          <w:rFonts w:ascii="Roboto" w:hAnsi="Roboto"/>
          <w:lang w:val="fr-FR"/>
        </w:rPr>
      </w:pPr>
      <w:r w:rsidRPr="006205B3">
        <w:rPr>
          <w:rFonts w:ascii="Roboto" w:hAnsi="Roboto"/>
        </w:rPr>
        <w:t>Entre 2014 et 2019, grâce au soutien du MAPAQ, les entreprises agricoles de la Montérégie ont planté 64 km de haies brise-vent, soit assez d’arbres et d’arbustes pour relier la ville de Longueuil à Sorel.</w:t>
      </w:r>
    </w:p>
    <w:p w14:paraId="1252E3D5" w14:textId="77777777" w:rsidR="00196215" w:rsidRPr="006205B3" w:rsidRDefault="00196215" w:rsidP="00196215">
      <w:pPr>
        <w:pStyle w:val="Paragraphedeliste"/>
        <w:spacing w:after="0"/>
        <w:ind w:left="0"/>
        <w:jc w:val="both"/>
        <w:rPr>
          <w:rFonts w:ascii="Roboto" w:hAnsi="Roboto"/>
          <w:lang w:val="fr-FR"/>
        </w:rPr>
      </w:pPr>
    </w:p>
    <w:p w14:paraId="69077A81" w14:textId="4CBDC3EF" w:rsidR="00FC0E94" w:rsidRDefault="006C1F04" w:rsidP="00AA118E">
      <w:pPr>
        <w:pStyle w:val="Commentaire"/>
        <w:numPr>
          <w:ilvl w:val="0"/>
          <w:numId w:val="6"/>
        </w:numPr>
        <w:spacing w:after="0" w:line="276" w:lineRule="auto"/>
        <w:ind w:left="0"/>
        <w:jc w:val="both"/>
        <w:rPr>
          <w:rFonts w:ascii="Roboto" w:hAnsi="Roboto"/>
          <w:noProof/>
          <w:sz w:val="22"/>
          <w:szCs w:val="22"/>
        </w:rPr>
      </w:pPr>
      <w:r w:rsidRPr="006205B3">
        <w:rPr>
          <w:rFonts w:ascii="Roboto" w:hAnsi="Roboto"/>
          <w:noProof/>
          <w:sz w:val="22"/>
          <w:szCs w:val="22"/>
        </w:rPr>
        <w:t>En Montérégie,</w:t>
      </w:r>
      <w:r w:rsidR="00990DC6" w:rsidRPr="006205B3">
        <w:rPr>
          <w:rFonts w:ascii="Roboto" w:hAnsi="Roboto"/>
          <w:noProof/>
          <w:sz w:val="22"/>
          <w:szCs w:val="22"/>
        </w:rPr>
        <w:t xml:space="preserve"> la population a augmenté de 10 </w:t>
      </w:r>
      <w:r w:rsidRPr="006205B3">
        <w:rPr>
          <w:rFonts w:ascii="Roboto" w:hAnsi="Roboto"/>
          <w:noProof/>
          <w:sz w:val="22"/>
          <w:szCs w:val="22"/>
        </w:rPr>
        <w:t>% en 10 ans, mais l</w:t>
      </w:r>
      <w:r w:rsidR="008C63C0" w:rsidRPr="006205B3">
        <w:rPr>
          <w:rFonts w:ascii="Roboto" w:hAnsi="Roboto"/>
          <w:noProof/>
          <w:sz w:val="22"/>
          <w:szCs w:val="22"/>
        </w:rPr>
        <w:t xml:space="preserve">es exploitants </w:t>
      </w:r>
      <w:r w:rsidR="00FC0E94" w:rsidRPr="006205B3">
        <w:rPr>
          <w:rFonts w:ascii="Roboto" w:hAnsi="Roboto"/>
          <w:noProof/>
          <w:sz w:val="22"/>
          <w:szCs w:val="22"/>
        </w:rPr>
        <w:t>agricole</w:t>
      </w:r>
      <w:r w:rsidR="008C63C0" w:rsidRPr="006205B3">
        <w:rPr>
          <w:rFonts w:ascii="Roboto" w:hAnsi="Roboto"/>
          <w:noProof/>
          <w:sz w:val="22"/>
          <w:szCs w:val="22"/>
        </w:rPr>
        <w:t>s</w:t>
      </w:r>
      <w:r w:rsidR="00FC0E94" w:rsidRPr="006205B3">
        <w:rPr>
          <w:rFonts w:ascii="Roboto" w:hAnsi="Roboto"/>
          <w:noProof/>
          <w:sz w:val="22"/>
          <w:szCs w:val="22"/>
        </w:rPr>
        <w:t xml:space="preserve"> vieilli</w:t>
      </w:r>
      <w:r w:rsidR="008C63C0" w:rsidRPr="006205B3">
        <w:rPr>
          <w:rFonts w:ascii="Roboto" w:hAnsi="Roboto"/>
          <w:noProof/>
          <w:sz w:val="22"/>
          <w:szCs w:val="22"/>
        </w:rPr>
        <w:t>ssen</w:t>
      </w:r>
      <w:r w:rsidR="00FC0E94" w:rsidRPr="006205B3">
        <w:rPr>
          <w:rFonts w:ascii="Roboto" w:hAnsi="Roboto"/>
          <w:noProof/>
          <w:sz w:val="22"/>
          <w:szCs w:val="22"/>
        </w:rPr>
        <w:t>t</w:t>
      </w:r>
      <w:r w:rsidR="008C63C0" w:rsidRPr="006205B3">
        <w:rPr>
          <w:rFonts w:ascii="Roboto" w:hAnsi="Roboto"/>
          <w:noProof/>
          <w:sz w:val="22"/>
          <w:szCs w:val="22"/>
        </w:rPr>
        <w:t xml:space="preserve"> (la moyenne d’âge est de 52 ans)</w:t>
      </w:r>
      <w:r w:rsidR="00FC0E94" w:rsidRPr="006205B3">
        <w:rPr>
          <w:rFonts w:ascii="Roboto" w:hAnsi="Roboto"/>
          <w:noProof/>
          <w:sz w:val="22"/>
          <w:szCs w:val="22"/>
        </w:rPr>
        <w:t xml:space="preserve">. D’ici 5 ans, </w:t>
      </w:r>
      <w:r w:rsidR="00990DC6" w:rsidRPr="006205B3">
        <w:rPr>
          <w:rFonts w:ascii="Roboto" w:hAnsi="Roboto"/>
          <w:noProof/>
          <w:sz w:val="22"/>
          <w:szCs w:val="22"/>
        </w:rPr>
        <w:t>plus d’une ferme sur 10 (12 </w:t>
      </w:r>
      <w:r w:rsidR="008C63C0" w:rsidRPr="006205B3">
        <w:rPr>
          <w:rFonts w:ascii="Roboto" w:hAnsi="Roboto"/>
          <w:noProof/>
          <w:sz w:val="22"/>
          <w:szCs w:val="22"/>
        </w:rPr>
        <w:t>%)</w:t>
      </w:r>
      <w:r w:rsidR="00FC0E94" w:rsidRPr="006205B3">
        <w:rPr>
          <w:rFonts w:ascii="Roboto" w:hAnsi="Roboto"/>
          <w:noProof/>
          <w:sz w:val="22"/>
          <w:szCs w:val="22"/>
        </w:rPr>
        <w:t xml:space="preserve"> devra être vendue ou transférée</w:t>
      </w:r>
      <w:r w:rsidR="008C63C0" w:rsidRPr="006205B3">
        <w:rPr>
          <w:rFonts w:ascii="Roboto" w:hAnsi="Roboto"/>
          <w:noProof/>
          <w:sz w:val="22"/>
          <w:szCs w:val="22"/>
        </w:rPr>
        <w:t>, mais la majorité</w:t>
      </w:r>
      <w:r w:rsidR="00990DC6" w:rsidRPr="006205B3">
        <w:rPr>
          <w:rFonts w:ascii="Roboto" w:hAnsi="Roboto"/>
          <w:noProof/>
          <w:sz w:val="22"/>
          <w:szCs w:val="22"/>
        </w:rPr>
        <w:t xml:space="preserve"> d’entre elles</w:t>
      </w:r>
      <w:r w:rsidR="008C63C0" w:rsidRPr="006205B3">
        <w:rPr>
          <w:rFonts w:ascii="Roboto" w:hAnsi="Roboto"/>
          <w:noProof/>
          <w:sz w:val="22"/>
          <w:szCs w:val="22"/>
        </w:rPr>
        <w:t xml:space="preserve"> (</w:t>
      </w:r>
      <w:r w:rsidR="00990DC6" w:rsidRPr="006205B3">
        <w:rPr>
          <w:rFonts w:ascii="Roboto" w:hAnsi="Roboto"/>
          <w:noProof/>
          <w:sz w:val="22"/>
          <w:szCs w:val="22"/>
        </w:rPr>
        <w:t>70 </w:t>
      </w:r>
      <w:r w:rsidR="00FC0E94" w:rsidRPr="006205B3">
        <w:rPr>
          <w:rFonts w:ascii="Roboto" w:hAnsi="Roboto"/>
          <w:noProof/>
          <w:sz w:val="22"/>
          <w:szCs w:val="22"/>
        </w:rPr>
        <w:t>%</w:t>
      </w:r>
      <w:r w:rsidR="008C63C0" w:rsidRPr="006205B3">
        <w:rPr>
          <w:rFonts w:ascii="Roboto" w:hAnsi="Roboto"/>
          <w:noProof/>
          <w:sz w:val="22"/>
          <w:szCs w:val="22"/>
        </w:rPr>
        <w:t>) ont déjà une relève de prévue</w:t>
      </w:r>
      <w:r w:rsidR="00FC0E94" w:rsidRPr="006205B3">
        <w:rPr>
          <w:rFonts w:ascii="Roboto" w:hAnsi="Roboto"/>
          <w:noProof/>
          <w:sz w:val="22"/>
          <w:szCs w:val="22"/>
        </w:rPr>
        <w:t>.</w:t>
      </w:r>
    </w:p>
    <w:p w14:paraId="271295BF" w14:textId="77777777" w:rsidR="00396268" w:rsidRPr="006205B3" w:rsidRDefault="00396268" w:rsidP="00396268">
      <w:pPr>
        <w:pStyle w:val="Commentaire"/>
        <w:spacing w:after="0" w:line="276" w:lineRule="auto"/>
        <w:jc w:val="both"/>
        <w:rPr>
          <w:rFonts w:ascii="Roboto" w:hAnsi="Roboto"/>
          <w:noProof/>
          <w:sz w:val="22"/>
          <w:szCs w:val="22"/>
        </w:rPr>
      </w:pPr>
    </w:p>
    <w:p w14:paraId="2532B636" w14:textId="0F0785C6" w:rsidR="00FC0E94" w:rsidRDefault="00FC0E94" w:rsidP="00AA118E">
      <w:pPr>
        <w:pStyle w:val="Commentaire"/>
        <w:numPr>
          <w:ilvl w:val="0"/>
          <w:numId w:val="6"/>
        </w:numPr>
        <w:spacing w:after="0" w:line="276" w:lineRule="auto"/>
        <w:ind w:left="0"/>
        <w:jc w:val="both"/>
        <w:rPr>
          <w:rFonts w:ascii="Roboto" w:hAnsi="Roboto"/>
          <w:noProof/>
          <w:sz w:val="22"/>
          <w:szCs w:val="22"/>
        </w:rPr>
      </w:pPr>
      <w:r w:rsidRPr="006205B3">
        <w:rPr>
          <w:rFonts w:ascii="Roboto" w:hAnsi="Roboto"/>
          <w:noProof/>
          <w:sz w:val="22"/>
          <w:szCs w:val="22"/>
        </w:rPr>
        <w:t>Une exploitation agricole est une entreprise complexe, c’est pourquoi</w:t>
      </w:r>
      <w:r w:rsidR="00FE6505" w:rsidRPr="006205B3">
        <w:rPr>
          <w:rFonts w:ascii="Roboto" w:hAnsi="Roboto"/>
          <w:noProof/>
          <w:sz w:val="22"/>
          <w:szCs w:val="22"/>
        </w:rPr>
        <w:t xml:space="preserve"> les producteurs </w:t>
      </w:r>
      <w:r w:rsidRPr="006205B3">
        <w:rPr>
          <w:rFonts w:ascii="Roboto" w:hAnsi="Roboto"/>
          <w:noProof/>
          <w:sz w:val="22"/>
          <w:szCs w:val="22"/>
        </w:rPr>
        <w:t xml:space="preserve">ont recours aux services de </w:t>
      </w:r>
      <w:r w:rsidR="00FE6505" w:rsidRPr="006205B3">
        <w:rPr>
          <w:rFonts w:ascii="Roboto" w:hAnsi="Roboto"/>
          <w:noProof/>
          <w:sz w:val="22"/>
          <w:szCs w:val="22"/>
        </w:rPr>
        <w:t>professionnels,</w:t>
      </w:r>
      <w:r w:rsidRPr="006205B3">
        <w:rPr>
          <w:rFonts w:ascii="Roboto" w:hAnsi="Roboto"/>
          <w:noProof/>
          <w:sz w:val="22"/>
          <w:szCs w:val="22"/>
        </w:rPr>
        <w:t xml:space="preserve"> </w:t>
      </w:r>
      <w:r w:rsidR="00FE6505" w:rsidRPr="006205B3">
        <w:rPr>
          <w:rFonts w:ascii="Roboto" w:hAnsi="Roboto"/>
          <w:noProof/>
          <w:sz w:val="22"/>
          <w:szCs w:val="22"/>
        </w:rPr>
        <w:t>comme</w:t>
      </w:r>
      <w:r w:rsidRPr="006205B3">
        <w:rPr>
          <w:rFonts w:ascii="Roboto" w:hAnsi="Roboto"/>
          <w:noProof/>
          <w:sz w:val="22"/>
          <w:szCs w:val="22"/>
        </w:rPr>
        <w:t xml:space="preserve"> les agronomes</w:t>
      </w:r>
      <w:r w:rsidR="00FE6505" w:rsidRPr="006205B3">
        <w:rPr>
          <w:rFonts w:ascii="Roboto" w:hAnsi="Roboto"/>
          <w:noProof/>
          <w:sz w:val="22"/>
          <w:szCs w:val="22"/>
        </w:rPr>
        <w:t xml:space="preserve"> ou </w:t>
      </w:r>
      <w:r w:rsidRPr="006205B3">
        <w:rPr>
          <w:rFonts w:ascii="Roboto" w:hAnsi="Roboto"/>
          <w:noProof/>
          <w:sz w:val="22"/>
          <w:szCs w:val="22"/>
        </w:rPr>
        <w:t>les technologues en agriculture</w:t>
      </w:r>
      <w:r w:rsidR="00FE6505" w:rsidRPr="006205B3">
        <w:rPr>
          <w:rFonts w:ascii="Roboto" w:hAnsi="Roboto"/>
          <w:noProof/>
          <w:sz w:val="22"/>
          <w:szCs w:val="22"/>
        </w:rPr>
        <w:t>. Ces spécialistes leur fournissent des conseils techniques en production</w:t>
      </w:r>
      <w:r w:rsidRPr="006205B3">
        <w:rPr>
          <w:rFonts w:ascii="Roboto" w:hAnsi="Roboto"/>
          <w:noProof/>
          <w:sz w:val="22"/>
          <w:szCs w:val="22"/>
        </w:rPr>
        <w:t>.</w:t>
      </w:r>
    </w:p>
    <w:p w14:paraId="2EA3B80D" w14:textId="77777777" w:rsidR="00396268" w:rsidRPr="006205B3" w:rsidRDefault="00396268" w:rsidP="00396268">
      <w:pPr>
        <w:pStyle w:val="Commentaire"/>
        <w:spacing w:after="0" w:line="276" w:lineRule="auto"/>
        <w:jc w:val="both"/>
        <w:rPr>
          <w:rFonts w:ascii="Roboto" w:hAnsi="Roboto"/>
          <w:noProof/>
          <w:sz w:val="22"/>
          <w:szCs w:val="22"/>
        </w:rPr>
      </w:pPr>
    </w:p>
    <w:p w14:paraId="3FA2245F" w14:textId="3506FB3E" w:rsidR="005824BB" w:rsidRDefault="00304553" w:rsidP="00AA118E">
      <w:pPr>
        <w:pStyle w:val="Commentaire"/>
        <w:numPr>
          <w:ilvl w:val="0"/>
          <w:numId w:val="6"/>
        </w:numPr>
        <w:spacing w:after="0" w:line="276" w:lineRule="auto"/>
        <w:ind w:left="0"/>
        <w:jc w:val="both"/>
        <w:rPr>
          <w:rFonts w:ascii="Roboto" w:hAnsi="Roboto"/>
          <w:noProof/>
          <w:sz w:val="22"/>
          <w:szCs w:val="22"/>
        </w:rPr>
      </w:pPr>
      <w:r w:rsidRPr="006205B3">
        <w:rPr>
          <w:rFonts w:ascii="Roboto" w:hAnsi="Roboto"/>
          <w:noProof/>
          <w:sz w:val="22"/>
          <w:szCs w:val="22"/>
        </w:rPr>
        <w:t>I</w:t>
      </w:r>
      <w:r w:rsidR="005824BB" w:rsidRPr="006205B3">
        <w:rPr>
          <w:rFonts w:ascii="Roboto" w:hAnsi="Roboto"/>
          <w:noProof/>
          <w:sz w:val="22"/>
          <w:szCs w:val="22"/>
        </w:rPr>
        <w:t xml:space="preserve">l existe trois types d’eau : l’eau bleue, prélevée dans les cours d’eau de surface ou souterraine, </w:t>
      </w:r>
      <w:r w:rsidR="007B595A" w:rsidRPr="006205B3">
        <w:rPr>
          <w:rFonts w:ascii="Roboto" w:hAnsi="Roboto"/>
          <w:noProof/>
          <w:sz w:val="22"/>
          <w:szCs w:val="22"/>
        </w:rPr>
        <w:t xml:space="preserve">qui </w:t>
      </w:r>
      <w:r w:rsidR="005824BB" w:rsidRPr="006205B3">
        <w:rPr>
          <w:rFonts w:ascii="Roboto" w:hAnsi="Roboto"/>
          <w:noProof/>
          <w:sz w:val="22"/>
          <w:szCs w:val="22"/>
        </w:rPr>
        <w:t xml:space="preserve">sert à abreuver les animaux ou irriguer les cultures; l’eau verte, </w:t>
      </w:r>
      <w:r w:rsidR="007B595A" w:rsidRPr="006205B3">
        <w:rPr>
          <w:rFonts w:ascii="Roboto" w:hAnsi="Roboto"/>
          <w:noProof/>
          <w:sz w:val="22"/>
          <w:szCs w:val="22"/>
        </w:rPr>
        <w:t>venant</w:t>
      </w:r>
      <w:r w:rsidR="005824BB" w:rsidRPr="006205B3">
        <w:rPr>
          <w:rFonts w:ascii="Roboto" w:hAnsi="Roboto"/>
          <w:noProof/>
          <w:sz w:val="22"/>
          <w:szCs w:val="22"/>
        </w:rPr>
        <w:t xml:space="preserve"> des précipitations et de l’humidité du sol, </w:t>
      </w:r>
      <w:r w:rsidR="007B595A" w:rsidRPr="006205B3">
        <w:rPr>
          <w:rFonts w:ascii="Roboto" w:hAnsi="Roboto"/>
          <w:noProof/>
          <w:sz w:val="22"/>
          <w:szCs w:val="22"/>
        </w:rPr>
        <w:t xml:space="preserve">qui </w:t>
      </w:r>
      <w:r w:rsidR="005824BB" w:rsidRPr="006205B3">
        <w:rPr>
          <w:rFonts w:ascii="Roboto" w:hAnsi="Roboto"/>
          <w:noProof/>
          <w:sz w:val="22"/>
          <w:szCs w:val="22"/>
        </w:rPr>
        <w:t>sert à l’arrosage naturel des plantes; et l’eau grise, qui est de l’eau usée utilisée pour le nettoyage et contenant des détergents.</w:t>
      </w:r>
    </w:p>
    <w:p w14:paraId="67E14DBE" w14:textId="77777777" w:rsidR="00396268" w:rsidRPr="006205B3" w:rsidRDefault="00396268" w:rsidP="00396268">
      <w:pPr>
        <w:pStyle w:val="Commentaire"/>
        <w:spacing w:after="0" w:line="276" w:lineRule="auto"/>
        <w:jc w:val="both"/>
        <w:rPr>
          <w:rFonts w:ascii="Roboto" w:hAnsi="Roboto"/>
          <w:noProof/>
          <w:sz w:val="22"/>
          <w:szCs w:val="22"/>
        </w:rPr>
      </w:pPr>
    </w:p>
    <w:p w14:paraId="60C00A7B" w14:textId="78D4B005" w:rsidR="00A35E55" w:rsidRDefault="00A35E55" w:rsidP="00AA118E">
      <w:pPr>
        <w:pStyle w:val="Commentaire"/>
        <w:numPr>
          <w:ilvl w:val="0"/>
          <w:numId w:val="6"/>
        </w:numPr>
        <w:spacing w:after="0" w:line="276" w:lineRule="auto"/>
        <w:ind w:left="0"/>
        <w:jc w:val="both"/>
        <w:rPr>
          <w:rFonts w:ascii="Roboto" w:hAnsi="Roboto"/>
          <w:noProof/>
          <w:sz w:val="22"/>
          <w:szCs w:val="22"/>
        </w:rPr>
      </w:pPr>
      <w:r w:rsidRPr="006205B3">
        <w:rPr>
          <w:rFonts w:ascii="Roboto" w:hAnsi="Roboto"/>
          <w:noProof/>
          <w:sz w:val="22"/>
          <w:szCs w:val="22"/>
        </w:rPr>
        <w:t>Le climat, avec l’apport en eau et la température, ainsi que le sol, sa qualité et sa composition, doivent être judicieusement analysés pour savoir quelle plante cultiver. On ne plante pas n’importe quoi n’importe où.</w:t>
      </w:r>
    </w:p>
    <w:p w14:paraId="1271B3FF" w14:textId="77777777" w:rsidR="00396268" w:rsidRPr="006205B3" w:rsidRDefault="00396268" w:rsidP="00396268">
      <w:pPr>
        <w:pStyle w:val="Commentaire"/>
        <w:spacing w:after="0" w:line="276" w:lineRule="auto"/>
        <w:jc w:val="both"/>
        <w:rPr>
          <w:rFonts w:ascii="Roboto" w:hAnsi="Roboto"/>
          <w:noProof/>
          <w:sz w:val="22"/>
          <w:szCs w:val="22"/>
        </w:rPr>
      </w:pPr>
    </w:p>
    <w:p w14:paraId="7E564011" w14:textId="434BDB91" w:rsidR="009B3C26" w:rsidRDefault="009B3C26" w:rsidP="00AA118E">
      <w:pPr>
        <w:pStyle w:val="Commentaire"/>
        <w:numPr>
          <w:ilvl w:val="0"/>
          <w:numId w:val="6"/>
        </w:numPr>
        <w:spacing w:after="0" w:line="276" w:lineRule="auto"/>
        <w:ind w:left="0"/>
        <w:jc w:val="both"/>
        <w:rPr>
          <w:rFonts w:ascii="Roboto" w:hAnsi="Roboto"/>
          <w:noProof/>
          <w:sz w:val="22"/>
          <w:szCs w:val="22"/>
        </w:rPr>
      </w:pPr>
      <w:r w:rsidRPr="006205B3">
        <w:rPr>
          <w:rFonts w:ascii="Roboto" w:hAnsi="Roboto"/>
          <w:noProof/>
          <w:sz w:val="22"/>
          <w:szCs w:val="22"/>
        </w:rPr>
        <w:t>Les plantes</w:t>
      </w:r>
      <w:r w:rsidR="00056AC5" w:rsidRPr="006205B3">
        <w:rPr>
          <w:rFonts w:ascii="Roboto" w:hAnsi="Roboto"/>
          <w:noProof/>
          <w:sz w:val="22"/>
          <w:szCs w:val="22"/>
        </w:rPr>
        <w:t xml:space="preserve"> présentes dans un</w:t>
      </w:r>
      <w:r w:rsidRPr="006205B3">
        <w:rPr>
          <w:rFonts w:ascii="Roboto" w:hAnsi="Roboto"/>
          <w:noProof/>
          <w:sz w:val="22"/>
          <w:szCs w:val="22"/>
        </w:rPr>
        <w:t>e prairie</w:t>
      </w:r>
      <w:r w:rsidR="00056AC5" w:rsidRPr="006205B3">
        <w:rPr>
          <w:rFonts w:ascii="Roboto" w:hAnsi="Roboto"/>
          <w:noProof/>
          <w:sz w:val="22"/>
          <w:szCs w:val="22"/>
        </w:rPr>
        <w:t xml:space="preserve"> servant au bétail sont choisies pour leurs caractéristiques et leur </w:t>
      </w:r>
      <w:r w:rsidR="00C4648A" w:rsidRPr="006205B3">
        <w:rPr>
          <w:rFonts w:ascii="Roboto" w:hAnsi="Roboto"/>
          <w:noProof/>
          <w:sz w:val="22"/>
          <w:szCs w:val="22"/>
        </w:rPr>
        <w:t>valeur nutritive</w:t>
      </w:r>
      <w:r w:rsidR="00056AC5" w:rsidRPr="006205B3">
        <w:rPr>
          <w:rFonts w:ascii="Roboto" w:hAnsi="Roboto"/>
          <w:noProof/>
          <w:sz w:val="22"/>
          <w:szCs w:val="22"/>
        </w:rPr>
        <w:t xml:space="preserve"> afin de répondre </w:t>
      </w:r>
      <w:r w:rsidR="00C4648A" w:rsidRPr="006205B3">
        <w:rPr>
          <w:rFonts w:ascii="Roboto" w:hAnsi="Roboto"/>
          <w:noProof/>
          <w:sz w:val="22"/>
          <w:szCs w:val="22"/>
        </w:rPr>
        <w:t xml:space="preserve">aux besoins des animaux à qui elles sont destinées. </w:t>
      </w:r>
      <w:r w:rsidRPr="006205B3">
        <w:rPr>
          <w:rFonts w:ascii="Roboto" w:hAnsi="Roboto"/>
          <w:noProof/>
          <w:sz w:val="22"/>
          <w:szCs w:val="22"/>
        </w:rPr>
        <w:t xml:space="preserve">Par exemple, </w:t>
      </w:r>
      <w:r w:rsidR="00056AC5" w:rsidRPr="006205B3">
        <w:rPr>
          <w:rFonts w:ascii="Roboto" w:hAnsi="Roboto"/>
          <w:noProof/>
          <w:sz w:val="22"/>
          <w:szCs w:val="22"/>
        </w:rPr>
        <w:t>une prairie destinée à nourrir des</w:t>
      </w:r>
      <w:r w:rsidRPr="006205B3">
        <w:rPr>
          <w:rFonts w:ascii="Roboto" w:hAnsi="Roboto"/>
          <w:noProof/>
          <w:sz w:val="22"/>
          <w:szCs w:val="22"/>
        </w:rPr>
        <w:t xml:space="preserve"> vache</w:t>
      </w:r>
      <w:r w:rsidR="00056AC5" w:rsidRPr="006205B3">
        <w:rPr>
          <w:rFonts w:ascii="Roboto" w:hAnsi="Roboto"/>
          <w:noProof/>
          <w:sz w:val="22"/>
          <w:szCs w:val="22"/>
        </w:rPr>
        <w:t>s sera composée différemment d’une prairie pour des chèvres ou des chevaux</w:t>
      </w:r>
      <w:r w:rsidRPr="006205B3">
        <w:rPr>
          <w:rFonts w:ascii="Roboto" w:hAnsi="Roboto"/>
          <w:noProof/>
          <w:sz w:val="22"/>
          <w:szCs w:val="22"/>
        </w:rPr>
        <w:t>.</w:t>
      </w:r>
    </w:p>
    <w:p w14:paraId="52CCC8CF" w14:textId="77777777" w:rsidR="00396268" w:rsidRDefault="00396268" w:rsidP="00396268">
      <w:pPr>
        <w:pStyle w:val="Paragraphedeliste"/>
        <w:rPr>
          <w:rFonts w:ascii="Roboto" w:hAnsi="Roboto"/>
          <w:noProof/>
        </w:rPr>
      </w:pPr>
    </w:p>
    <w:p w14:paraId="555365B7" w14:textId="68611776" w:rsidR="00FC0E94" w:rsidRDefault="00FC0E94" w:rsidP="00AA118E">
      <w:pPr>
        <w:pStyle w:val="Commentaire"/>
        <w:numPr>
          <w:ilvl w:val="0"/>
          <w:numId w:val="6"/>
        </w:numPr>
        <w:spacing w:after="0" w:line="276" w:lineRule="auto"/>
        <w:ind w:left="0"/>
        <w:jc w:val="both"/>
        <w:rPr>
          <w:rFonts w:ascii="Roboto" w:hAnsi="Roboto"/>
          <w:noProof/>
          <w:sz w:val="22"/>
          <w:szCs w:val="22"/>
        </w:rPr>
      </w:pPr>
      <w:r w:rsidRPr="006205B3">
        <w:rPr>
          <w:rFonts w:ascii="Roboto" w:hAnsi="Roboto"/>
          <w:noProof/>
          <w:sz w:val="22"/>
          <w:szCs w:val="22"/>
        </w:rPr>
        <w:t>Pour grandir, en plus d’eau</w:t>
      </w:r>
      <w:r w:rsidR="0069781E" w:rsidRPr="006205B3">
        <w:rPr>
          <w:rFonts w:ascii="Roboto" w:hAnsi="Roboto"/>
          <w:noProof/>
          <w:sz w:val="22"/>
          <w:szCs w:val="22"/>
        </w:rPr>
        <w:t>, de lumière</w:t>
      </w:r>
      <w:r w:rsidRPr="006205B3">
        <w:rPr>
          <w:rFonts w:ascii="Roboto" w:hAnsi="Roboto"/>
          <w:noProof/>
          <w:sz w:val="22"/>
          <w:szCs w:val="22"/>
        </w:rPr>
        <w:t xml:space="preserve"> et d’oxygène, les plantes ont besoin </w:t>
      </w:r>
      <w:r w:rsidR="0069781E" w:rsidRPr="006205B3">
        <w:rPr>
          <w:rFonts w:ascii="Roboto" w:hAnsi="Roboto"/>
          <w:noProof/>
          <w:sz w:val="22"/>
          <w:szCs w:val="22"/>
        </w:rPr>
        <w:t xml:space="preserve">de nutriments. </w:t>
      </w:r>
      <w:r w:rsidRPr="006205B3">
        <w:rPr>
          <w:rFonts w:ascii="Roboto" w:hAnsi="Roboto"/>
          <w:noProof/>
          <w:sz w:val="22"/>
          <w:szCs w:val="22"/>
        </w:rPr>
        <w:t>Ces éléments essentiels</w:t>
      </w:r>
      <w:r w:rsidR="0069781E" w:rsidRPr="006205B3">
        <w:rPr>
          <w:rFonts w:ascii="Roboto" w:hAnsi="Roboto"/>
          <w:noProof/>
          <w:sz w:val="22"/>
          <w:szCs w:val="22"/>
        </w:rPr>
        <w:t>, comme l’azote, le phosphore et le potassium,</w:t>
      </w:r>
      <w:r w:rsidR="00CD48EE" w:rsidRPr="006205B3">
        <w:rPr>
          <w:rFonts w:ascii="Roboto" w:hAnsi="Roboto"/>
          <w:noProof/>
          <w:sz w:val="22"/>
          <w:szCs w:val="22"/>
        </w:rPr>
        <w:t xml:space="preserve"> peuvent être présents dans la terre mais</w:t>
      </w:r>
      <w:r w:rsidR="0069781E" w:rsidRPr="006205B3">
        <w:rPr>
          <w:rFonts w:ascii="Roboto" w:hAnsi="Roboto"/>
          <w:noProof/>
          <w:sz w:val="22"/>
          <w:szCs w:val="22"/>
        </w:rPr>
        <w:t xml:space="preserve"> </w:t>
      </w:r>
      <w:r w:rsidRPr="006205B3">
        <w:rPr>
          <w:rFonts w:ascii="Roboto" w:hAnsi="Roboto"/>
          <w:noProof/>
          <w:sz w:val="22"/>
          <w:szCs w:val="22"/>
        </w:rPr>
        <w:t xml:space="preserve">sont </w:t>
      </w:r>
      <w:r w:rsidR="00CD48EE" w:rsidRPr="006205B3">
        <w:rPr>
          <w:rFonts w:ascii="Roboto" w:hAnsi="Roboto"/>
          <w:noProof/>
          <w:sz w:val="22"/>
          <w:szCs w:val="22"/>
        </w:rPr>
        <w:t>ajoutés</w:t>
      </w:r>
      <w:r w:rsidRPr="006205B3">
        <w:rPr>
          <w:rFonts w:ascii="Roboto" w:hAnsi="Roboto"/>
          <w:noProof/>
          <w:sz w:val="22"/>
          <w:szCs w:val="22"/>
        </w:rPr>
        <w:t>, entre autres,</w:t>
      </w:r>
      <w:r w:rsidR="00CD48EE" w:rsidRPr="006205B3">
        <w:rPr>
          <w:rFonts w:ascii="Roboto" w:hAnsi="Roboto"/>
          <w:noProof/>
          <w:sz w:val="22"/>
          <w:szCs w:val="22"/>
        </w:rPr>
        <w:t xml:space="preserve"> grâce aux</w:t>
      </w:r>
      <w:r w:rsidRPr="006205B3">
        <w:rPr>
          <w:rFonts w:ascii="Roboto" w:hAnsi="Roboto"/>
          <w:noProof/>
          <w:sz w:val="22"/>
          <w:szCs w:val="22"/>
        </w:rPr>
        <w:t xml:space="preserve"> fumiers</w:t>
      </w:r>
      <w:r w:rsidR="004E370D" w:rsidRPr="006205B3">
        <w:rPr>
          <w:rFonts w:ascii="Roboto" w:hAnsi="Roboto"/>
          <w:noProof/>
          <w:sz w:val="22"/>
          <w:szCs w:val="22"/>
        </w:rPr>
        <w:t>,</w:t>
      </w:r>
      <w:r w:rsidRPr="006205B3">
        <w:rPr>
          <w:rFonts w:ascii="Roboto" w:hAnsi="Roboto"/>
          <w:noProof/>
          <w:sz w:val="22"/>
          <w:szCs w:val="22"/>
        </w:rPr>
        <w:t xml:space="preserve"> lisiers et engrais minéraux.</w:t>
      </w:r>
    </w:p>
    <w:p w14:paraId="6FCDE6B3" w14:textId="77777777" w:rsidR="00396268" w:rsidRPr="006205B3" w:rsidRDefault="00396268" w:rsidP="00396268">
      <w:pPr>
        <w:pStyle w:val="Commentaire"/>
        <w:spacing w:after="0" w:line="276" w:lineRule="auto"/>
        <w:jc w:val="both"/>
        <w:rPr>
          <w:rFonts w:ascii="Roboto" w:hAnsi="Roboto"/>
          <w:noProof/>
          <w:sz w:val="22"/>
          <w:szCs w:val="22"/>
        </w:rPr>
      </w:pPr>
    </w:p>
    <w:p w14:paraId="7B72051A" w14:textId="41B8516A" w:rsidR="00FC0E94" w:rsidRDefault="004E370D" w:rsidP="00AA118E">
      <w:pPr>
        <w:pStyle w:val="Commentaire"/>
        <w:numPr>
          <w:ilvl w:val="0"/>
          <w:numId w:val="6"/>
        </w:numPr>
        <w:spacing w:after="0" w:line="276" w:lineRule="auto"/>
        <w:ind w:left="0"/>
        <w:jc w:val="both"/>
        <w:rPr>
          <w:rFonts w:ascii="Roboto" w:hAnsi="Roboto"/>
          <w:noProof/>
          <w:sz w:val="22"/>
          <w:szCs w:val="22"/>
        </w:rPr>
      </w:pPr>
      <w:r w:rsidRPr="006205B3">
        <w:rPr>
          <w:rFonts w:ascii="Roboto" w:hAnsi="Roboto"/>
          <w:noProof/>
          <w:sz w:val="22"/>
          <w:szCs w:val="22"/>
        </w:rPr>
        <w:t>Pour la plante, l</w:t>
      </w:r>
      <w:r w:rsidR="00FC0E94" w:rsidRPr="006205B3">
        <w:rPr>
          <w:rFonts w:ascii="Roboto" w:hAnsi="Roboto"/>
          <w:noProof/>
          <w:sz w:val="22"/>
          <w:szCs w:val="22"/>
        </w:rPr>
        <w:t>’azote stimule la croissance, le phosphore favorise le développement des racines</w:t>
      </w:r>
      <w:r w:rsidRPr="006205B3">
        <w:rPr>
          <w:rFonts w:ascii="Roboto" w:hAnsi="Roboto"/>
          <w:noProof/>
          <w:sz w:val="22"/>
          <w:szCs w:val="22"/>
        </w:rPr>
        <w:t xml:space="preserve"> et</w:t>
      </w:r>
      <w:r w:rsidR="00FC0E94" w:rsidRPr="006205B3">
        <w:rPr>
          <w:rFonts w:ascii="Roboto" w:hAnsi="Roboto"/>
          <w:noProof/>
          <w:sz w:val="22"/>
          <w:szCs w:val="22"/>
        </w:rPr>
        <w:t xml:space="preserve"> le potassium </w:t>
      </w:r>
      <w:r w:rsidRPr="006205B3">
        <w:rPr>
          <w:rFonts w:ascii="Roboto" w:hAnsi="Roboto"/>
          <w:noProof/>
          <w:sz w:val="22"/>
          <w:szCs w:val="22"/>
        </w:rPr>
        <w:t>aide au développement de fleurs qui donneront un fruit</w:t>
      </w:r>
      <w:r w:rsidR="00FC0E94" w:rsidRPr="006205B3">
        <w:rPr>
          <w:rFonts w:ascii="Roboto" w:hAnsi="Roboto"/>
          <w:noProof/>
          <w:sz w:val="22"/>
          <w:szCs w:val="22"/>
        </w:rPr>
        <w:t>.</w:t>
      </w:r>
    </w:p>
    <w:p w14:paraId="57183556" w14:textId="77777777" w:rsidR="00396268" w:rsidRPr="006205B3" w:rsidRDefault="00396268" w:rsidP="00396268">
      <w:pPr>
        <w:pStyle w:val="Commentaire"/>
        <w:spacing w:after="0" w:line="276" w:lineRule="auto"/>
        <w:jc w:val="both"/>
        <w:rPr>
          <w:rFonts w:ascii="Roboto" w:hAnsi="Roboto"/>
          <w:noProof/>
          <w:sz w:val="22"/>
          <w:szCs w:val="22"/>
        </w:rPr>
      </w:pPr>
    </w:p>
    <w:p w14:paraId="5862E678" w14:textId="47D77A66" w:rsidR="00474433" w:rsidRDefault="0011141A" w:rsidP="00AA118E">
      <w:pPr>
        <w:pStyle w:val="Paragraphedeliste"/>
        <w:numPr>
          <w:ilvl w:val="0"/>
          <w:numId w:val="3"/>
        </w:numPr>
        <w:spacing w:after="0"/>
        <w:ind w:left="0" w:hanging="357"/>
        <w:jc w:val="both"/>
        <w:rPr>
          <w:rFonts w:ascii="Roboto" w:hAnsi="Roboto"/>
          <w:lang w:val="fr-FR"/>
        </w:rPr>
      </w:pPr>
      <w:r w:rsidRPr="006205B3">
        <w:rPr>
          <w:rFonts w:ascii="Roboto" w:hAnsi="Roboto"/>
          <w:lang w:val="fr-FR"/>
        </w:rPr>
        <w:t>U</w:t>
      </w:r>
      <w:r w:rsidR="00474433" w:rsidRPr="006205B3">
        <w:rPr>
          <w:rFonts w:ascii="Roboto" w:hAnsi="Roboto"/>
          <w:lang w:val="fr-FR"/>
        </w:rPr>
        <w:t>ne zone agricole</w:t>
      </w:r>
      <w:r w:rsidRPr="006205B3">
        <w:rPr>
          <w:rFonts w:ascii="Roboto" w:hAnsi="Roboto"/>
          <w:lang w:val="fr-FR"/>
        </w:rPr>
        <w:t xml:space="preserve"> est un</w:t>
      </w:r>
      <w:r w:rsidR="00474433" w:rsidRPr="006205B3">
        <w:rPr>
          <w:rFonts w:ascii="Roboto" w:hAnsi="Roboto"/>
          <w:lang w:val="fr-FR"/>
        </w:rPr>
        <w:t xml:space="preserve"> territoire réservé à l’agriculture et protégé par la loi.</w:t>
      </w:r>
      <w:r w:rsidRPr="006205B3">
        <w:rPr>
          <w:rFonts w:ascii="Roboto" w:hAnsi="Roboto"/>
          <w:lang w:val="fr-FR"/>
        </w:rPr>
        <w:t xml:space="preserve"> Le sol</w:t>
      </w:r>
      <w:r w:rsidR="00651F90" w:rsidRPr="006205B3">
        <w:rPr>
          <w:rFonts w:ascii="Roboto" w:hAnsi="Roboto"/>
          <w:lang w:val="fr-FR"/>
        </w:rPr>
        <w:t>, l’eau</w:t>
      </w:r>
      <w:r w:rsidRPr="006205B3">
        <w:rPr>
          <w:rFonts w:ascii="Roboto" w:hAnsi="Roboto"/>
          <w:lang w:val="fr-FR"/>
        </w:rPr>
        <w:t xml:space="preserve"> et les activités agricoles y sont protégés afin d’en assurer la pérennité à long terme</w:t>
      </w:r>
      <w:r w:rsidR="002D2A22" w:rsidRPr="006205B3">
        <w:rPr>
          <w:rFonts w:ascii="Roboto" w:hAnsi="Roboto"/>
          <w:lang w:val="fr-FR"/>
        </w:rPr>
        <w:t>, c’est-à-dire de les garder</w:t>
      </w:r>
      <w:r w:rsidR="004D7EA4" w:rsidRPr="006205B3">
        <w:rPr>
          <w:rFonts w:ascii="Roboto" w:hAnsi="Roboto"/>
          <w:lang w:val="fr-FR"/>
        </w:rPr>
        <w:t xml:space="preserve"> en bon état</w:t>
      </w:r>
      <w:r w:rsidR="002D2A22" w:rsidRPr="006205B3">
        <w:rPr>
          <w:rFonts w:ascii="Roboto" w:hAnsi="Roboto"/>
          <w:lang w:val="fr-FR"/>
        </w:rPr>
        <w:t xml:space="preserve"> le plus longtemps possible.</w:t>
      </w:r>
    </w:p>
    <w:p w14:paraId="307F696E" w14:textId="77777777" w:rsidR="00396268" w:rsidRPr="006205B3" w:rsidRDefault="00396268" w:rsidP="00396268">
      <w:pPr>
        <w:pStyle w:val="Paragraphedeliste"/>
        <w:spacing w:after="0"/>
        <w:ind w:left="0"/>
        <w:jc w:val="both"/>
        <w:rPr>
          <w:rFonts w:ascii="Roboto" w:hAnsi="Roboto"/>
          <w:lang w:val="fr-FR"/>
        </w:rPr>
      </w:pPr>
    </w:p>
    <w:p w14:paraId="78207D0C" w14:textId="2B9C1C6E" w:rsidR="00396268" w:rsidRPr="00396268" w:rsidRDefault="00C74767" w:rsidP="003C7056">
      <w:pPr>
        <w:pStyle w:val="Paragraphedeliste"/>
        <w:numPr>
          <w:ilvl w:val="0"/>
          <w:numId w:val="3"/>
        </w:numPr>
        <w:spacing w:after="0"/>
        <w:ind w:left="0"/>
        <w:jc w:val="both"/>
        <w:rPr>
          <w:rFonts w:ascii="Roboto" w:hAnsi="Roboto"/>
          <w:lang w:val="fr-FR"/>
        </w:rPr>
      </w:pPr>
      <w:r w:rsidRPr="00396268">
        <w:rPr>
          <w:rFonts w:ascii="Roboto" w:hAnsi="Roboto"/>
          <w:lang w:val="fr-FR"/>
        </w:rPr>
        <w:t xml:space="preserve">Le nombre de vers de terre que l’on retrouve dans un sol est un des indicateurs de sa </w:t>
      </w:r>
      <w:proofErr w:type="gramStart"/>
      <w:r w:rsidRPr="00396268">
        <w:rPr>
          <w:rFonts w:ascii="Roboto" w:hAnsi="Roboto"/>
          <w:lang w:val="fr-FR"/>
        </w:rPr>
        <w:t>santé</w:t>
      </w:r>
      <w:proofErr w:type="gramEnd"/>
      <w:r w:rsidRPr="00396268">
        <w:rPr>
          <w:rFonts w:ascii="Roboto" w:hAnsi="Roboto"/>
          <w:lang w:val="fr-FR"/>
        </w:rPr>
        <w:t xml:space="preserve">. </w:t>
      </w:r>
      <w:r w:rsidR="00632055" w:rsidRPr="00396268">
        <w:rPr>
          <w:rFonts w:ascii="Roboto" w:hAnsi="Roboto"/>
          <w:lang w:val="fr-FR"/>
        </w:rPr>
        <w:t xml:space="preserve">Si vous </w:t>
      </w:r>
      <w:r w:rsidR="004D7EA4" w:rsidRPr="00396268">
        <w:rPr>
          <w:rFonts w:ascii="Roboto" w:hAnsi="Roboto"/>
          <w:lang w:val="fr-FR"/>
        </w:rPr>
        <w:t xml:space="preserve">en </w:t>
      </w:r>
      <w:r w:rsidR="00632055" w:rsidRPr="00396268">
        <w:rPr>
          <w:rFonts w:ascii="Roboto" w:hAnsi="Roboto"/>
          <w:lang w:val="fr-FR"/>
        </w:rPr>
        <w:t>avez au moins 10</w:t>
      </w:r>
      <w:r w:rsidR="004D7EA4" w:rsidRPr="00396268">
        <w:rPr>
          <w:rFonts w:ascii="Roboto" w:hAnsi="Roboto"/>
          <w:lang w:val="fr-FR"/>
        </w:rPr>
        <w:t xml:space="preserve"> </w:t>
      </w:r>
      <w:r w:rsidR="00632055" w:rsidRPr="00396268">
        <w:rPr>
          <w:rFonts w:ascii="Roboto" w:hAnsi="Roboto"/>
          <w:lang w:val="fr-FR"/>
        </w:rPr>
        <w:t xml:space="preserve">dans </w:t>
      </w:r>
      <w:r w:rsidRPr="00396268">
        <w:rPr>
          <w:rFonts w:ascii="Roboto" w:hAnsi="Roboto"/>
          <w:lang w:val="fr-FR"/>
        </w:rPr>
        <w:t>une pelletée de terre d</w:t>
      </w:r>
      <w:r w:rsidR="00632055" w:rsidRPr="00396268">
        <w:rPr>
          <w:rFonts w:ascii="Roboto" w:hAnsi="Roboto"/>
          <w:lang w:val="fr-FR"/>
        </w:rPr>
        <w:t>e</w:t>
      </w:r>
      <w:r w:rsidRPr="00396268">
        <w:rPr>
          <w:rFonts w:ascii="Roboto" w:hAnsi="Roboto"/>
          <w:lang w:val="fr-FR"/>
        </w:rPr>
        <w:t xml:space="preserve"> votre potager</w:t>
      </w:r>
      <w:r w:rsidR="00632055" w:rsidRPr="00396268">
        <w:rPr>
          <w:rFonts w:ascii="Roboto" w:hAnsi="Roboto"/>
          <w:lang w:val="fr-FR"/>
        </w:rPr>
        <w:t>,</w:t>
      </w:r>
      <w:r w:rsidRPr="00396268">
        <w:rPr>
          <w:rFonts w:ascii="Roboto" w:hAnsi="Roboto"/>
          <w:lang w:val="fr-FR"/>
        </w:rPr>
        <w:t xml:space="preserve"> c’est bon signe.</w:t>
      </w:r>
    </w:p>
    <w:p w14:paraId="4AFA1C67" w14:textId="77777777" w:rsidR="00396268" w:rsidRPr="006205B3" w:rsidRDefault="00396268" w:rsidP="00396268">
      <w:pPr>
        <w:pStyle w:val="Paragraphedeliste"/>
        <w:spacing w:after="0"/>
        <w:ind w:left="0"/>
        <w:jc w:val="both"/>
        <w:rPr>
          <w:rFonts w:ascii="Roboto" w:hAnsi="Roboto"/>
          <w:lang w:val="fr-FR"/>
        </w:rPr>
      </w:pPr>
    </w:p>
    <w:p w14:paraId="5130B4F8" w14:textId="06B14F2A" w:rsidR="00805A2A" w:rsidRDefault="00805A2A" w:rsidP="00AA118E">
      <w:pPr>
        <w:pStyle w:val="Commentaire"/>
        <w:numPr>
          <w:ilvl w:val="0"/>
          <w:numId w:val="3"/>
        </w:numPr>
        <w:spacing w:after="0" w:line="276" w:lineRule="auto"/>
        <w:ind w:left="0"/>
        <w:jc w:val="both"/>
        <w:rPr>
          <w:rFonts w:ascii="Roboto" w:hAnsi="Roboto"/>
          <w:noProof/>
          <w:sz w:val="22"/>
          <w:szCs w:val="22"/>
        </w:rPr>
      </w:pPr>
      <w:r w:rsidRPr="006205B3">
        <w:rPr>
          <w:rFonts w:ascii="Roboto" w:hAnsi="Roboto"/>
          <w:noProof/>
          <w:sz w:val="22"/>
          <w:szCs w:val="22"/>
        </w:rPr>
        <w:t xml:space="preserve">Les vers de terre digèrent les résidus organiques en les transformant en éléments disponibles pour les plantes. Ils nourrissent donc la terre et la rendent plus fertile. </w:t>
      </w:r>
      <w:r w:rsidR="004D7EA4" w:rsidRPr="006205B3">
        <w:rPr>
          <w:rFonts w:ascii="Roboto" w:hAnsi="Roboto"/>
          <w:noProof/>
          <w:sz w:val="22"/>
          <w:szCs w:val="22"/>
        </w:rPr>
        <w:t>Ils aè</w:t>
      </w:r>
      <w:r w:rsidR="001042F9" w:rsidRPr="006205B3">
        <w:rPr>
          <w:rFonts w:ascii="Roboto" w:hAnsi="Roboto"/>
          <w:noProof/>
          <w:sz w:val="22"/>
          <w:szCs w:val="22"/>
        </w:rPr>
        <w:t>rent et ameublissent aussi le sol en</w:t>
      </w:r>
      <w:r w:rsidRPr="006205B3">
        <w:rPr>
          <w:rFonts w:ascii="Roboto" w:hAnsi="Roboto"/>
          <w:noProof/>
          <w:sz w:val="22"/>
          <w:szCs w:val="22"/>
        </w:rPr>
        <w:t xml:space="preserve"> creusant leurs galeries</w:t>
      </w:r>
      <w:r w:rsidR="001042F9" w:rsidRPr="006205B3">
        <w:rPr>
          <w:rFonts w:ascii="Roboto" w:hAnsi="Roboto"/>
          <w:noProof/>
          <w:sz w:val="22"/>
          <w:szCs w:val="22"/>
        </w:rPr>
        <w:t>.</w:t>
      </w:r>
    </w:p>
    <w:p w14:paraId="5B36A9A4" w14:textId="77777777" w:rsidR="00396268" w:rsidRPr="006205B3" w:rsidRDefault="00396268" w:rsidP="00396268">
      <w:pPr>
        <w:pStyle w:val="Commentaire"/>
        <w:spacing w:after="0" w:line="276" w:lineRule="auto"/>
        <w:jc w:val="both"/>
        <w:rPr>
          <w:rFonts w:ascii="Roboto" w:hAnsi="Roboto"/>
          <w:noProof/>
          <w:sz w:val="22"/>
          <w:szCs w:val="22"/>
        </w:rPr>
      </w:pPr>
    </w:p>
    <w:p w14:paraId="729CC38A" w14:textId="03233156" w:rsidR="00805A2A" w:rsidRDefault="00805A2A" w:rsidP="00AA118E">
      <w:pPr>
        <w:pStyle w:val="Commentaire"/>
        <w:numPr>
          <w:ilvl w:val="0"/>
          <w:numId w:val="3"/>
        </w:numPr>
        <w:spacing w:after="0" w:line="276" w:lineRule="auto"/>
        <w:ind w:left="0"/>
        <w:jc w:val="both"/>
        <w:rPr>
          <w:rFonts w:ascii="Roboto" w:hAnsi="Roboto"/>
          <w:noProof/>
          <w:sz w:val="22"/>
          <w:szCs w:val="22"/>
        </w:rPr>
      </w:pPr>
      <w:r w:rsidRPr="006205B3">
        <w:rPr>
          <w:rFonts w:ascii="Roboto" w:hAnsi="Roboto"/>
          <w:noProof/>
          <w:sz w:val="22"/>
          <w:szCs w:val="22"/>
        </w:rPr>
        <w:t>Le ver de terre est hermaphrodite</w:t>
      </w:r>
      <w:r w:rsidR="004D7EA4" w:rsidRPr="006205B3">
        <w:rPr>
          <w:rFonts w:ascii="Roboto" w:hAnsi="Roboto"/>
          <w:noProof/>
          <w:sz w:val="22"/>
          <w:szCs w:val="22"/>
        </w:rPr>
        <w:t xml:space="preserve"> (c’est-à-dire qu’il est à la fois mâle et femelle)</w:t>
      </w:r>
      <w:r w:rsidRPr="006205B3">
        <w:rPr>
          <w:rFonts w:ascii="Roboto" w:hAnsi="Roboto"/>
          <w:noProof/>
          <w:sz w:val="22"/>
          <w:szCs w:val="22"/>
        </w:rPr>
        <w:t>, n’a ni œil ni oreilles</w:t>
      </w:r>
      <w:r w:rsidR="001042F9" w:rsidRPr="006205B3">
        <w:rPr>
          <w:rFonts w:ascii="Roboto" w:hAnsi="Roboto"/>
          <w:noProof/>
          <w:sz w:val="22"/>
          <w:szCs w:val="22"/>
        </w:rPr>
        <w:t xml:space="preserve"> ni poumons</w:t>
      </w:r>
      <w:r w:rsidRPr="006205B3">
        <w:rPr>
          <w:rFonts w:ascii="Roboto" w:hAnsi="Roboto"/>
          <w:noProof/>
          <w:sz w:val="22"/>
          <w:szCs w:val="22"/>
        </w:rPr>
        <w:t xml:space="preserve"> mais possède cinq </w:t>
      </w:r>
      <w:r w:rsidR="001042F9" w:rsidRPr="006205B3">
        <w:rPr>
          <w:rFonts w:ascii="Roboto" w:hAnsi="Roboto"/>
          <w:noProof/>
          <w:sz w:val="22"/>
          <w:szCs w:val="22"/>
        </w:rPr>
        <w:t>« </w:t>
      </w:r>
      <w:r w:rsidRPr="006205B3">
        <w:rPr>
          <w:rFonts w:ascii="Roboto" w:hAnsi="Roboto"/>
          <w:noProof/>
          <w:sz w:val="22"/>
          <w:szCs w:val="22"/>
        </w:rPr>
        <w:t>cœurs</w:t>
      </w:r>
      <w:r w:rsidR="001042F9" w:rsidRPr="006205B3">
        <w:rPr>
          <w:rFonts w:ascii="Roboto" w:hAnsi="Roboto"/>
          <w:noProof/>
          <w:sz w:val="22"/>
          <w:szCs w:val="22"/>
        </w:rPr>
        <w:t> » (appelés des arcs aortiques)</w:t>
      </w:r>
      <w:r w:rsidRPr="006205B3">
        <w:rPr>
          <w:rFonts w:ascii="Roboto" w:hAnsi="Roboto"/>
          <w:noProof/>
          <w:sz w:val="22"/>
          <w:szCs w:val="22"/>
        </w:rPr>
        <w:t>.</w:t>
      </w:r>
    </w:p>
    <w:p w14:paraId="78285627" w14:textId="77777777" w:rsidR="00396268" w:rsidRPr="006205B3" w:rsidRDefault="00396268" w:rsidP="00396268">
      <w:pPr>
        <w:pStyle w:val="Commentaire"/>
        <w:spacing w:after="0" w:line="276" w:lineRule="auto"/>
        <w:jc w:val="both"/>
        <w:rPr>
          <w:rFonts w:ascii="Roboto" w:hAnsi="Roboto"/>
          <w:noProof/>
          <w:sz w:val="22"/>
          <w:szCs w:val="22"/>
        </w:rPr>
      </w:pPr>
    </w:p>
    <w:p w14:paraId="1498AF8B" w14:textId="697A649F" w:rsidR="00396268" w:rsidRPr="00396268" w:rsidRDefault="00996B5A" w:rsidP="00396268">
      <w:pPr>
        <w:pStyle w:val="Commentaire"/>
        <w:numPr>
          <w:ilvl w:val="0"/>
          <w:numId w:val="3"/>
        </w:numPr>
        <w:spacing w:after="0" w:line="276" w:lineRule="auto"/>
        <w:ind w:left="0"/>
        <w:jc w:val="both"/>
        <w:rPr>
          <w:rFonts w:ascii="Roboto" w:hAnsi="Roboto"/>
          <w:noProof/>
          <w:sz w:val="22"/>
          <w:szCs w:val="22"/>
        </w:rPr>
      </w:pPr>
      <w:r w:rsidRPr="006205B3">
        <w:rPr>
          <w:rFonts w:ascii="Roboto" w:hAnsi="Roboto"/>
          <w:noProof/>
          <w:sz w:val="22"/>
          <w:szCs w:val="22"/>
        </w:rPr>
        <w:t>Une cuillère à thé de terre contient plus d’organismes (vers de terre, champignons, protozoaires, nématodes, bactéries) que l</w:t>
      </w:r>
      <w:r w:rsidR="004D7EA4" w:rsidRPr="006205B3">
        <w:rPr>
          <w:rFonts w:ascii="Roboto" w:hAnsi="Roboto"/>
          <w:noProof/>
          <w:sz w:val="22"/>
          <w:szCs w:val="22"/>
        </w:rPr>
        <w:t>a planète ne compte d’habitants</w:t>
      </w:r>
      <w:r w:rsidR="00396268">
        <w:rPr>
          <w:rFonts w:ascii="Roboto" w:hAnsi="Roboto"/>
          <w:noProof/>
          <w:sz w:val="22"/>
          <w:szCs w:val="22"/>
        </w:rPr>
        <w:t xml:space="preserve"> </w:t>
      </w:r>
      <w:r w:rsidRPr="006205B3">
        <w:rPr>
          <w:rFonts w:ascii="Roboto" w:hAnsi="Roboto"/>
          <w:noProof/>
          <w:sz w:val="22"/>
          <w:szCs w:val="22"/>
        </w:rPr>
        <w:t>!</w:t>
      </w:r>
    </w:p>
    <w:p w14:paraId="07424689" w14:textId="77777777" w:rsidR="00396268" w:rsidRPr="006205B3" w:rsidRDefault="00396268" w:rsidP="00396268">
      <w:pPr>
        <w:pStyle w:val="Commentaire"/>
        <w:spacing w:after="0" w:line="276" w:lineRule="auto"/>
        <w:jc w:val="both"/>
        <w:rPr>
          <w:rFonts w:ascii="Roboto" w:hAnsi="Roboto"/>
          <w:noProof/>
          <w:sz w:val="22"/>
          <w:szCs w:val="22"/>
        </w:rPr>
      </w:pPr>
    </w:p>
    <w:p w14:paraId="6A166A3A" w14:textId="17730D71" w:rsidR="008B43AF" w:rsidRDefault="008B43AF" w:rsidP="00AA118E">
      <w:pPr>
        <w:pStyle w:val="Paragraphedeliste"/>
        <w:numPr>
          <w:ilvl w:val="0"/>
          <w:numId w:val="5"/>
        </w:numPr>
        <w:spacing w:after="0"/>
        <w:ind w:left="0"/>
        <w:contextualSpacing w:val="0"/>
        <w:jc w:val="both"/>
        <w:rPr>
          <w:rFonts w:ascii="Roboto" w:eastAsia="Times New Roman" w:hAnsi="Roboto" w:cstheme="minorHAnsi"/>
          <w:bCs/>
        </w:rPr>
      </w:pPr>
      <w:r w:rsidRPr="006205B3">
        <w:rPr>
          <w:rFonts w:ascii="Roboto" w:eastAsia="Times New Roman" w:hAnsi="Roboto" w:cstheme="minorHAnsi"/>
          <w:bCs/>
        </w:rPr>
        <w:t>Pour un développement durable, on cherche le rendement optimal plutôt que maximal, c’est-à-dire que l’on met en place des techniques agricoles pour atteindre le « mieux » plutôt que le « plus » afin d’éviter d’épuiser les sols.</w:t>
      </w:r>
    </w:p>
    <w:p w14:paraId="33D76E2F" w14:textId="77777777" w:rsidR="00396268" w:rsidRPr="006205B3" w:rsidRDefault="00396268" w:rsidP="00396268">
      <w:pPr>
        <w:pStyle w:val="Paragraphedeliste"/>
        <w:spacing w:after="0"/>
        <w:ind w:left="0"/>
        <w:contextualSpacing w:val="0"/>
        <w:jc w:val="both"/>
        <w:rPr>
          <w:rFonts w:ascii="Roboto" w:eastAsia="Times New Roman" w:hAnsi="Roboto" w:cstheme="minorHAnsi"/>
          <w:bCs/>
        </w:rPr>
      </w:pPr>
    </w:p>
    <w:p w14:paraId="192B5BB7" w14:textId="6AAADB83" w:rsidR="00F15AA8" w:rsidRDefault="00F15AA8" w:rsidP="00AA118E">
      <w:pPr>
        <w:pStyle w:val="Commentaire"/>
        <w:numPr>
          <w:ilvl w:val="0"/>
          <w:numId w:val="5"/>
        </w:numPr>
        <w:spacing w:after="0" w:line="276" w:lineRule="auto"/>
        <w:ind w:left="0"/>
        <w:jc w:val="both"/>
        <w:rPr>
          <w:rFonts w:ascii="Roboto" w:hAnsi="Roboto"/>
          <w:noProof/>
          <w:sz w:val="22"/>
          <w:szCs w:val="22"/>
        </w:rPr>
      </w:pPr>
      <w:r w:rsidRPr="006205B3">
        <w:rPr>
          <w:rFonts w:ascii="Roboto" w:hAnsi="Roboto"/>
          <w:noProof/>
          <w:sz w:val="22"/>
          <w:szCs w:val="22"/>
        </w:rPr>
        <w:t>Au Québec, plus de 10 000 agriculteurs cultivent les grains, soit l’avoine, l’orge, le blé, le maïs, le soya et le canola.</w:t>
      </w:r>
    </w:p>
    <w:p w14:paraId="37B413A5" w14:textId="77777777" w:rsidR="00396268" w:rsidRPr="006205B3" w:rsidRDefault="00396268" w:rsidP="00396268">
      <w:pPr>
        <w:pStyle w:val="Commentaire"/>
        <w:spacing w:after="0" w:line="276" w:lineRule="auto"/>
        <w:jc w:val="both"/>
        <w:rPr>
          <w:rFonts w:ascii="Roboto" w:hAnsi="Roboto"/>
          <w:noProof/>
          <w:sz w:val="22"/>
          <w:szCs w:val="22"/>
        </w:rPr>
      </w:pPr>
    </w:p>
    <w:p w14:paraId="56B1C332" w14:textId="77777777" w:rsidR="00054EFF" w:rsidRPr="006205B3" w:rsidRDefault="008B43AF" w:rsidP="00054EFF">
      <w:pPr>
        <w:pStyle w:val="Commentaire"/>
        <w:numPr>
          <w:ilvl w:val="0"/>
          <w:numId w:val="5"/>
        </w:numPr>
        <w:spacing w:after="0" w:line="276" w:lineRule="auto"/>
        <w:ind w:left="0"/>
        <w:jc w:val="both"/>
        <w:rPr>
          <w:rFonts w:ascii="Roboto" w:hAnsi="Roboto"/>
          <w:noProof/>
          <w:sz w:val="22"/>
          <w:szCs w:val="22"/>
        </w:rPr>
      </w:pPr>
      <w:r w:rsidRPr="006205B3">
        <w:rPr>
          <w:rFonts w:ascii="Roboto" w:hAnsi="Roboto"/>
          <w:noProof/>
          <w:sz w:val="22"/>
          <w:szCs w:val="22"/>
        </w:rPr>
        <w:t>On utilise les céréales produites au Québec principalement pour la nourriture des animaux, ensuite pour des produits de consommation humaine, pour le biocarburant ainsi que pour la fabrication d’objets, comme des cloisons sèches, du papier, des chandelles, etc.</w:t>
      </w:r>
    </w:p>
    <w:sectPr w:rsidR="00054EFF" w:rsidRPr="006205B3" w:rsidSect="00053D01">
      <w:headerReference w:type="default" r:id="rId10"/>
      <w:footerReference w:type="default" r:id="rId11"/>
      <w:pgSz w:w="12240" w:h="15840"/>
      <w:pgMar w:top="1814" w:right="1418" w:bottom="1134" w:left="1418" w:header="90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86EB" w14:textId="77777777" w:rsidR="00D334B2" w:rsidRDefault="00D334B2" w:rsidP="00C5437E">
      <w:pPr>
        <w:spacing w:after="0" w:line="240" w:lineRule="auto"/>
      </w:pPr>
      <w:r>
        <w:separator/>
      </w:r>
    </w:p>
  </w:endnote>
  <w:endnote w:type="continuationSeparator" w:id="0">
    <w:p w14:paraId="728CDA76" w14:textId="77777777" w:rsidR="00D334B2" w:rsidRDefault="00D334B2" w:rsidP="00C54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Roboto">
    <w:charset w:val="00"/>
    <w:family w:val="auto"/>
    <w:pitch w:val="variable"/>
    <w:sig w:usb0="20000287" w:usb1="00000000" w:usb2="00000000" w:usb3="00000000" w:csb0="0000019F" w:csb1="00000000"/>
  </w:font>
  <w:font w:name="Palatino-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224219"/>
      <w:docPartObj>
        <w:docPartGallery w:val="Page Numbers (Bottom of Page)"/>
        <w:docPartUnique/>
      </w:docPartObj>
    </w:sdtPr>
    <w:sdtContent>
      <w:p w14:paraId="35F97B7D" w14:textId="782801E8" w:rsidR="00053D01" w:rsidRDefault="00053D01">
        <w:pPr>
          <w:pStyle w:val="Pieddepage"/>
          <w:jc w:val="center"/>
        </w:pPr>
        <w:r>
          <w:fldChar w:fldCharType="begin"/>
        </w:r>
        <w:r>
          <w:instrText>PAGE   \* MERGEFORMAT</w:instrText>
        </w:r>
        <w:r>
          <w:fldChar w:fldCharType="separate"/>
        </w:r>
        <w:r>
          <w:rPr>
            <w:lang w:val="fr-FR"/>
          </w:rPr>
          <w:t>2</w:t>
        </w:r>
        <w:r>
          <w:fldChar w:fldCharType="end"/>
        </w:r>
      </w:p>
    </w:sdtContent>
  </w:sdt>
  <w:p w14:paraId="66BEEDF1" w14:textId="77777777" w:rsidR="00053D01" w:rsidRDefault="00053D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9419" w14:textId="77777777" w:rsidR="00D334B2" w:rsidRDefault="00D334B2" w:rsidP="00C5437E">
      <w:pPr>
        <w:spacing w:after="0" w:line="240" w:lineRule="auto"/>
      </w:pPr>
      <w:r>
        <w:separator/>
      </w:r>
    </w:p>
  </w:footnote>
  <w:footnote w:type="continuationSeparator" w:id="0">
    <w:p w14:paraId="1442C8FD" w14:textId="77777777" w:rsidR="00D334B2" w:rsidRDefault="00D334B2" w:rsidP="00C54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8312" w14:textId="1F9A46E7" w:rsidR="006205B3" w:rsidRPr="006205B3" w:rsidRDefault="006205B3" w:rsidP="006205B3">
    <w:pPr>
      <w:spacing w:after="0" w:line="276" w:lineRule="auto"/>
      <w:jc w:val="center"/>
    </w:pPr>
    <w:r w:rsidRPr="006205B3">
      <w:rPr>
        <w:rFonts w:ascii="Roboto" w:hAnsi="Roboto"/>
        <w:b/>
        <w:caps/>
        <w:sz w:val="36"/>
        <w:szCs w:val="36"/>
        <w:lang w:val="fr-FR"/>
      </w:rPr>
      <w:t>Saviez-vous</w:t>
    </w:r>
    <w:r>
      <w:rPr>
        <w:rFonts w:ascii="Roboto" w:hAnsi="Roboto"/>
        <w:b/>
        <w:caps/>
        <w:sz w:val="36"/>
        <w:szCs w:val="36"/>
        <w:lang w:val="fr-FR"/>
      </w:rPr>
      <w:t xml:space="preserve"> QUE </w:t>
    </w:r>
    <w:r w:rsidRPr="006205B3">
      <w:rPr>
        <w:rFonts w:ascii="Roboto" w:hAnsi="Roboto"/>
        <w:b/>
        <w:caps/>
        <w:sz w:val="36"/>
        <w:szCs w:val="36"/>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709"/>
    <w:multiLevelType w:val="hybridMultilevel"/>
    <w:tmpl w:val="5DD65E7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12C41D07"/>
    <w:multiLevelType w:val="hybridMultilevel"/>
    <w:tmpl w:val="9CF260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5E744D9"/>
    <w:multiLevelType w:val="hybridMultilevel"/>
    <w:tmpl w:val="EDE4EE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F3E3903"/>
    <w:multiLevelType w:val="hybridMultilevel"/>
    <w:tmpl w:val="EC08911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70D90315"/>
    <w:multiLevelType w:val="hybridMultilevel"/>
    <w:tmpl w:val="F4EE0E5A"/>
    <w:lvl w:ilvl="0" w:tplc="A9E0670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42D"/>
    <w:rsid w:val="00014F85"/>
    <w:rsid w:val="0002500F"/>
    <w:rsid w:val="0004692B"/>
    <w:rsid w:val="00053D01"/>
    <w:rsid w:val="00054EFF"/>
    <w:rsid w:val="00056AC5"/>
    <w:rsid w:val="000622B7"/>
    <w:rsid w:val="000755EE"/>
    <w:rsid w:val="0008150B"/>
    <w:rsid w:val="00090E02"/>
    <w:rsid w:val="000A32BB"/>
    <w:rsid w:val="000A4E65"/>
    <w:rsid w:val="000A4E8F"/>
    <w:rsid w:val="000C0C69"/>
    <w:rsid w:val="000C10D7"/>
    <w:rsid w:val="000C5E12"/>
    <w:rsid w:val="000D1337"/>
    <w:rsid w:val="000D3314"/>
    <w:rsid w:val="000E0476"/>
    <w:rsid w:val="001042F9"/>
    <w:rsid w:val="001101FE"/>
    <w:rsid w:val="00110D0A"/>
    <w:rsid w:val="0011141A"/>
    <w:rsid w:val="00127EE9"/>
    <w:rsid w:val="0014049F"/>
    <w:rsid w:val="00141EA2"/>
    <w:rsid w:val="00150020"/>
    <w:rsid w:val="001569EC"/>
    <w:rsid w:val="0017603A"/>
    <w:rsid w:val="00193BFD"/>
    <w:rsid w:val="00196215"/>
    <w:rsid w:val="00196620"/>
    <w:rsid w:val="001C578A"/>
    <w:rsid w:val="001E3072"/>
    <w:rsid w:val="00204206"/>
    <w:rsid w:val="00240C99"/>
    <w:rsid w:val="00243C11"/>
    <w:rsid w:val="002503D7"/>
    <w:rsid w:val="0025361F"/>
    <w:rsid w:val="002544A7"/>
    <w:rsid w:val="00255931"/>
    <w:rsid w:val="00273870"/>
    <w:rsid w:val="002860FF"/>
    <w:rsid w:val="002A08DD"/>
    <w:rsid w:val="002B3348"/>
    <w:rsid w:val="002B3EE0"/>
    <w:rsid w:val="002D2A22"/>
    <w:rsid w:val="002D7C1E"/>
    <w:rsid w:val="002E79CF"/>
    <w:rsid w:val="00304553"/>
    <w:rsid w:val="00306972"/>
    <w:rsid w:val="00313652"/>
    <w:rsid w:val="003144D1"/>
    <w:rsid w:val="00314A8B"/>
    <w:rsid w:val="00323712"/>
    <w:rsid w:val="00326132"/>
    <w:rsid w:val="0033342D"/>
    <w:rsid w:val="00334C24"/>
    <w:rsid w:val="00340C6F"/>
    <w:rsid w:val="003445B6"/>
    <w:rsid w:val="00350FE2"/>
    <w:rsid w:val="0035171F"/>
    <w:rsid w:val="0039047D"/>
    <w:rsid w:val="00392C11"/>
    <w:rsid w:val="00393860"/>
    <w:rsid w:val="00396268"/>
    <w:rsid w:val="003C75FD"/>
    <w:rsid w:val="003D21AC"/>
    <w:rsid w:val="003D53B9"/>
    <w:rsid w:val="003F3937"/>
    <w:rsid w:val="00431826"/>
    <w:rsid w:val="0043571D"/>
    <w:rsid w:val="00442379"/>
    <w:rsid w:val="00442BC7"/>
    <w:rsid w:val="004532C5"/>
    <w:rsid w:val="0047376D"/>
    <w:rsid w:val="00474433"/>
    <w:rsid w:val="004A2926"/>
    <w:rsid w:val="004A4401"/>
    <w:rsid w:val="004A6B1E"/>
    <w:rsid w:val="004D7EA4"/>
    <w:rsid w:val="004E370D"/>
    <w:rsid w:val="004E38AE"/>
    <w:rsid w:val="00510482"/>
    <w:rsid w:val="00541589"/>
    <w:rsid w:val="00545C4E"/>
    <w:rsid w:val="00552B74"/>
    <w:rsid w:val="00562C6D"/>
    <w:rsid w:val="005725E8"/>
    <w:rsid w:val="00572D5F"/>
    <w:rsid w:val="005824BB"/>
    <w:rsid w:val="00590E34"/>
    <w:rsid w:val="005922CB"/>
    <w:rsid w:val="00592714"/>
    <w:rsid w:val="00594454"/>
    <w:rsid w:val="005A0D1A"/>
    <w:rsid w:val="005B084B"/>
    <w:rsid w:val="005B4814"/>
    <w:rsid w:val="005B7AF2"/>
    <w:rsid w:val="005C6DF0"/>
    <w:rsid w:val="005F4204"/>
    <w:rsid w:val="00601F17"/>
    <w:rsid w:val="00605ADD"/>
    <w:rsid w:val="00611133"/>
    <w:rsid w:val="0061150A"/>
    <w:rsid w:val="006205B3"/>
    <w:rsid w:val="0062255C"/>
    <w:rsid w:val="00624AEA"/>
    <w:rsid w:val="00627CE0"/>
    <w:rsid w:val="00632055"/>
    <w:rsid w:val="0064701F"/>
    <w:rsid w:val="00651F90"/>
    <w:rsid w:val="00654B83"/>
    <w:rsid w:val="00675EE8"/>
    <w:rsid w:val="0069781E"/>
    <w:rsid w:val="006A0658"/>
    <w:rsid w:val="006A213B"/>
    <w:rsid w:val="006A2F0E"/>
    <w:rsid w:val="006A38A5"/>
    <w:rsid w:val="006A3F3A"/>
    <w:rsid w:val="006A57F7"/>
    <w:rsid w:val="006B26CF"/>
    <w:rsid w:val="006B4991"/>
    <w:rsid w:val="006C1F04"/>
    <w:rsid w:val="006D0480"/>
    <w:rsid w:val="006E7128"/>
    <w:rsid w:val="006F688A"/>
    <w:rsid w:val="007113A6"/>
    <w:rsid w:val="00724C87"/>
    <w:rsid w:val="0073509F"/>
    <w:rsid w:val="0074499E"/>
    <w:rsid w:val="00756013"/>
    <w:rsid w:val="0076083A"/>
    <w:rsid w:val="00785619"/>
    <w:rsid w:val="007A13BA"/>
    <w:rsid w:val="007B3A77"/>
    <w:rsid w:val="007B595A"/>
    <w:rsid w:val="007C75D6"/>
    <w:rsid w:val="007D36F8"/>
    <w:rsid w:val="007E5ABB"/>
    <w:rsid w:val="007E5DF6"/>
    <w:rsid w:val="00805A2A"/>
    <w:rsid w:val="008072DD"/>
    <w:rsid w:val="0081309A"/>
    <w:rsid w:val="0082688D"/>
    <w:rsid w:val="008371FF"/>
    <w:rsid w:val="0084312C"/>
    <w:rsid w:val="00847E5C"/>
    <w:rsid w:val="00863939"/>
    <w:rsid w:val="0087279E"/>
    <w:rsid w:val="00872AC0"/>
    <w:rsid w:val="008737E7"/>
    <w:rsid w:val="00885645"/>
    <w:rsid w:val="00896702"/>
    <w:rsid w:val="008A15E9"/>
    <w:rsid w:val="008B43A4"/>
    <w:rsid w:val="008B43AF"/>
    <w:rsid w:val="008C63C0"/>
    <w:rsid w:val="008C7445"/>
    <w:rsid w:val="008D3B42"/>
    <w:rsid w:val="008D7FFB"/>
    <w:rsid w:val="008F1E12"/>
    <w:rsid w:val="008F220F"/>
    <w:rsid w:val="008F3819"/>
    <w:rsid w:val="008F4F7A"/>
    <w:rsid w:val="00904C1E"/>
    <w:rsid w:val="00927393"/>
    <w:rsid w:val="00935E63"/>
    <w:rsid w:val="009434AB"/>
    <w:rsid w:val="00946DB6"/>
    <w:rsid w:val="00950003"/>
    <w:rsid w:val="00953A01"/>
    <w:rsid w:val="00981088"/>
    <w:rsid w:val="00990DC6"/>
    <w:rsid w:val="00992A56"/>
    <w:rsid w:val="009961BE"/>
    <w:rsid w:val="00996B5A"/>
    <w:rsid w:val="009B3C26"/>
    <w:rsid w:val="009C44C1"/>
    <w:rsid w:val="009C4F3D"/>
    <w:rsid w:val="009D0E6E"/>
    <w:rsid w:val="009F44BC"/>
    <w:rsid w:val="00A055D7"/>
    <w:rsid w:val="00A07A8C"/>
    <w:rsid w:val="00A163F8"/>
    <w:rsid w:val="00A20BBA"/>
    <w:rsid w:val="00A21143"/>
    <w:rsid w:val="00A317C3"/>
    <w:rsid w:val="00A3350D"/>
    <w:rsid w:val="00A33E5C"/>
    <w:rsid w:val="00A34751"/>
    <w:rsid w:val="00A35E55"/>
    <w:rsid w:val="00A41A32"/>
    <w:rsid w:val="00A624F2"/>
    <w:rsid w:val="00A64869"/>
    <w:rsid w:val="00A71B96"/>
    <w:rsid w:val="00A91848"/>
    <w:rsid w:val="00A91A2C"/>
    <w:rsid w:val="00AA118E"/>
    <w:rsid w:val="00AE2EFE"/>
    <w:rsid w:val="00AE3F0C"/>
    <w:rsid w:val="00B133C8"/>
    <w:rsid w:val="00B177EE"/>
    <w:rsid w:val="00B23878"/>
    <w:rsid w:val="00B33CB6"/>
    <w:rsid w:val="00B41735"/>
    <w:rsid w:val="00B51EC7"/>
    <w:rsid w:val="00B66E1D"/>
    <w:rsid w:val="00B76320"/>
    <w:rsid w:val="00B95EF5"/>
    <w:rsid w:val="00BA0BCC"/>
    <w:rsid w:val="00BB0105"/>
    <w:rsid w:val="00BB0C07"/>
    <w:rsid w:val="00BB580B"/>
    <w:rsid w:val="00BC4151"/>
    <w:rsid w:val="00BC7C0A"/>
    <w:rsid w:val="00BD6076"/>
    <w:rsid w:val="00BE23E7"/>
    <w:rsid w:val="00BF620B"/>
    <w:rsid w:val="00C02085"/>
    <w:rsid w:val="00C04877"/>
    <w:rsid w:val="00C16D72"/>
    <w:rsid w:val="00C210F1"/>
    <w:rsid w:val="00C33609"/>
    <w:rsid w:val="00C4648A"/>
    <w:rsid w:val="00C5437E"/>
    <w:rsid w:val="00C6196A"/>
    <w:rsid w:val="00C62C80"/>
    <w:rsid w:val="00C74767"/>
    <w:rsid w:val="00C7671F"/>
    <w:rsid w:val="00C8367A"/>
    <w:rsid w:val="00C867DF"/>
    <w:rsid w:val="00C91578"/>
    <w:rsid w:val="00CA64D2"/>
    <w:rsid w:val="00CC1278"/>
    <w:rsid w:val="00CC6BD4"/>
    <w:rsid w:val="00CD48EE"/>
    <w:rsid w:val="00CE1241"/>
    <w:rsid w:val="00CE6A2F"/>
    <w:rsid w:val="00D069B4"/>
    <w:rsid w:val="00D27153"/>
    <w:rsid w:val="00D27C86"/>
    <w:rsid w:val="00D334B2"/>
    <w:rsid w:val="00D435CD"/>
    <w:rsid w:val="00D54EEA"/>
    <w:rsid w:val="00D55ADD"/>
    <w:rsid w:val="00D60246"/>
    <w:rsid w:val="00D663BF"/>
    <w:rsid w:val="00D67D3D"/>
    <w:rsid w:val="00D71C5F"/>
    <w:rsid w:val="00D734C6"/>
    <w:rsid w:val="00D96156"/>
    <w:rsid w:val="00DA2E2E"/>
    <w:rsid w:val="00DB42CF"/>
    <w:rsid w:val="00DB44FF"/>
    <w:rsid w:val="00DB72C6"/>
    <w:rsid w:val="00DC4D2B"/>
    <w:rsid w:val="00DC5208"/>
    <w:rsid w:val="00DC753D"/>
    <w:rsid w:val="00DE08DC"/>
    <w:rsid w:val="00DE1395"/>
    <w:rsid w:val="00DE19A5"/>
    <w:rsid w:val="00DF66D3"/>
    <w:rsid w:val="00E0209E"/>
    <w:rsid w:val="00E24EB1"/>
    <w:rsid w:val="00E25594"/>
    <w:rsid w:val="00E50804"/>
    <w:rsid w:val="00E70503"/>
    <w:rsid w:val="00E70646"/>
    <w:rsid w:val="00E75C7D"/>
    <w:rsid w:val="00E8111D"/>
    <w:rsid w:val="00E85846"/>
    <w:rsid w:val="00E94935"/>
    <w:rsid w:val="00EA5527"/>
    <w:rsid w:val="00EB31ED"/>
    <w:rsid w:val="00EB6110"/>
    <w:rsid w:val="00ED38C1"/>
    <w:rsid w:val="00ED7602"/>
    <w:rsid w:val="00EE204A"/>
    <w:rsid w:val="00EF4987"/>
    <w:rsid w:val="00F053EC"/>
    <w:rsid w:val="00F15AA8"/>
    <w:rsid w:val="00F15E17"/>
    <w:rsid w:val="00F26398"/>
    <w:rsid w:val="00F452D9"/>
    <w:rsid w:val="00F54C16"/>
    <w:rsid w:val="00F54E01"/>
    <w:rsid w:val="00F677D9"/>
    <w:rsid w:val="00F77A41"/>
    <w:rsid w:val="00F93A1E"/>
    <w:rsid w:val="00F93EDF"/>
    <w:rsid w:val="00FB77B0"/>
    <w:rsid w:val="00FC0E94"/>
    <w:rsid w:val="00FC3B97"/>
    <w:rsid w:val="00FD4E75"/>
    <w:rsid w:val="00FE15B5"/>
    <w:rsid w:val="00FE65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26B9"/>
  <w15:docId w15:val="{69241E5F-BAFA-40BA-A02D-B3497FA8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3342D"/>
    <w:rPr>
      <w:color w:val="0000FF"/>
      <w:u w:val="single"/>
    </w:rPr>
  </w:style>
  <w:style w:type="paragraph" w:styleId="Commentaire">
    <w:name w:val="annotation text"/>
    <w:basedOn w:val="Normal"/>
    <w:link w:val="CommentaireCar"/>
    <w:uiPriority w:val="99"/>
    <w:unhideWhenUsed/>
    <w:rsid w:val="0033342D"/>
    <w:pPr>
      <w:spacing w:line="240" w:lineRule="auto"/>
    </w:pPr>
    <w:rPr>
      <w:sz w:val="20"/>
      <w:szCs w:val="20"/>
    </w:rPr>
  </w:style>
  <w:style w:type="character" w:customStyle="1" w:styleId="CommentaireCar">
    <w:name w:val="Commentaire Car"/>
    <w:basedOn w:val="Policepardfaut"/>
    <w:link w:val="Commentaire"/>
    <w:uiPriority w:val="99"/>
    <w:rsid w:val="0033342D"/>
    <w:rPr>
      <w:sz w:val="20"/>
      <w:szCs w:val="20"/>
    </w:rPr>
  </w:style>
  <w:style w:type="paragraph" w:styleId="Textedebulles">
    <w:name w:val="Balloon Text"/>
    <w:basedOn w:val="Normal"/>
    <w:link w:val="TextedebullesCar"/>
    <w:uiPriority w:val="99"/>
    <w:semiHidden/>
    <w:unhideWhenUsed/>
    <w:rsid w:val="003069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6972"/>
    <w:rPr>
      <w:rFonts w:ascii="Segoe UI" w:hAnsi="Segoe UI" w:cs="Segoe UI"/>
      <w:sz w:val="18"/>
      <w:szCs w:val="18"/>
    </w:rPr>
  </w:style>
  <w:style w:type="paragraph" w:styleId="Paragraphedeliste">
    <w:name w:val="List Paragraph"/>
    <w:basedOn w:val="Normal"/>
    <w:uiPriority w:val="34"/>
    <w:qFormat/>
    <w:rsid w:val="00D60246"/>
    <w:pPr>
      <w:spacing w:after="200" w:line="276" w:lineRule="auto"/>
      <w:ind w:left="720"/>
      <w:contextualSpacing/>
    </w:pPr>
  </w:style>
  <w:style w:type="character" w:styleId="Marquedecommentaire">
    <w:name w:val="annotation reference"/>
    <w:basedOn w:val="Policepardfaut"/>
    <w:uiPriority w:val="99"/>
    <w:semiHidden/>
    <w:unhideWhenUsed/>
    <w:rsid w:val="00D60246"/>
    <w:rPr>
      <w:sz w:val="16"/>
      <w:szCs w:val="16"/>
    </w:rPr>
  </w:style>
  <w:style w:type="paragraph" w:styleId="NormalWeb">
    <w:name w:val="Normal (Web)"/>
    <w:basedOn w:val="Normal"/>
    <w:uiPriority w:val="99"/>
    <w:unhideWhenUsed/>
    <w:rsid w:val="00950003"/>
    <w:pPr>
      <w:spacing w:after="240" w:line="240" w:lineRule="auto"/>
    </w:pPr>
    <w:rPr>
      <w:rFonts w:ascii="Times New Roman" w:hAnsi="Times New Roman" w:cs="Times New Roman"/>
      <w:sz w:val="24"/>
      <w:szCs w:val="24"/>
      <w:lang w:eastAsia="fr-CA"/>
    </w:rPr>
  </w:style>
  <w:style w:type="character" w:customStyle="1" w:styleId="Mentionnonrsolue1">
    <w:name w:val="Mention non résolue1"/>
    <w:basedOn w:val="Policepardfaut"/>
    <w:uiPriority w:val="99"/>
    <w:semiHidden/>
    <w:unhideWhenUsed/>
    <w:rsid w:val="00E85846"/>
    <w:rPr>
      <w:color w:val="605E5C"/>
      <w:shd w:val="clear" w:color="auto" w:fill="E1DFDD"/>
    </w:rPr>
  </w:style>
  <w:style w:type="paragraph" w:styleId="Notedebasdepage">
    <w:name w:val="footnote text"/>
    <w:basedOn w:val="Normal"/>
    <w:link w:val="NotedebasdepageCar"/>
    <w:uiPriority w:val="99"/>
    <w:semiHidden/>
    <w:unhideWhenUsed/>
    <w:rsid w:val="00C5437E"/>
    <w:pPr>
      <w:spacing w:after="0" w:line="240" w:lineRule="auto"/>
    </w:pPr>
    <w:rPr>
      <w:rFonts w:ascii="Times New Roman" w:hAnsi="Times New Roman" w:cs="Times New Roman"/>
      <w:sz w:val="20"/>
      <w:szCs w:val="20"/>
      <w:lang w:eastAsia="fr-CA"/>
    </w:rPr>
  </w:style>
  <w:style w:type="character" w:customStyle="1" w:styleId="NotedebasdepageCar">
    <w:name w:val="Note de bas de page Car"/>
    <w:basedOn w:val="Policepardfaut"/>
    <w:link w:val="Notedebasdepage"/>
    <w:uiPriority w:val="99"/>
    <w:semiHidden/>
    <w:rsid w:val="00C5437E"/>
    <w:rPr>
      <w:rFonts w:ascii="Times New Roman" w:hAnsi="Times New Roman" w:cs="Times New Roman"/>
      <w:sz w:val="20"/>
      <w:szCs w:val="20"/>
      <w:lang w:eastAsia="fr-CA"/>
    </w:rPr>
  </w:style>
  <w:style w:type="character" w:styleId="Appelnotedebasdep">
    <w:name w:val="footnote reference"/>
    <w:basedOn w:val="Policepardfaut"/>
    <w:uiPriority w:val="99"/>
    <w:semiHidden/>
    <w:unhideWhenUsed/>
    <w:rsid w:val="00C5437E"/>
    <w:rPr>
      <w:vertAlign w:val="superscript"/>
    </w:rPr>
  </w:style>
  <w:style w:type="character" w:styleId="Lienhypertextesuivivisit">
    <w:name w:val="FollowedHyperlink"/>
    <w:basedOn w:val="Policepardfaut"/>
    <w:uiPriority w:val="99"/>
    <w:semiHidden/>
    <w:unhideWhenUsed/>
    <w:rsid w:val="00DF66D3"/>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A07A8C"/>
    <w:rPr>
      <w:b/>
      <w:bCs/>
    </w:rPr>
  </w:style>
  <w:style w:type="character" w:customStyle="1" w:styleId="ObjetducommentaireCar">
    <w:name w:val="Objet du commentaire Car"/>
    <w:basedOn w:val="CommentaireCar"/>
    <w:link w:val="Objetducommentaire"/>
    <w:uiPriority w:val="99"/>
    <w:semiHidden/>
    <w:rsid w:val="00A07A8C"/>
    <w:rPr>
      <w:b/>
      <w:bCs/>
      <w:sz w:val="20"/>
      <w:szCs w:val="20"/>
    </w:rPr>
  </w:style>
  <w:style w:type="paragraph" w:styleId="En-tte">
    <w:name w:val="header"/>
    <w:basedOn w:val="Normal"/>
    <w:link w:val="En-tteCar"/>
    <w:uiPriority w:val="99"/>
    <w:unhideWhenUsed/>
    <w:rsid w:val="006205B3"/>
    <w:pPr>
      <w:tabs>
        <w:tab w:val="center" w:pos="4320"/>
        <w:tab w:val="right" w:pos="8640"/>
      </w:tabs>
      <w:spacing w:after="0" w:line="240" w:lineRule="auto"/>
    </w:pPr>
  </w:style>
  <w:style w:type="character" w:customStyle="1" w:styleId="En-tteCar">
    <w:name w:val="En-tête Car"/>
    <w:basedOn w:val="Policepardfaut"/>
    <w:link w:val="En-tte"/>
    <w:uiPriority w:val="99"/>
    <w:rsid w:val="006205B3"/>
  </w:style>
  <w:style w:type="paragraph" w:styleId="Pieddepage">
    <w:name w:val="footer"/>
    <w:basedOn w:val="Normal"/>
    <w:link w:val="PieddepageCar"/>
    <w:uiPriority w:val="99"/>
    <w:unhideWhenUsed/>
    <w:rsid w:val="006205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2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047">
      <w:bodyDiv w:val="1"/>
      <w:marLeft w:val="0"/>
      <w:marRight w:val="0"/>
      <w:marTop w:val="0"/>
      <w:marBottom w:val="0"/>
      <w:divBdr>
        <w:top w:val="none" w:sz="0" w:space="0" w:color="auto"/>
        <w:left w:val="none" w:sz="0" w:space="0" w:color="auto"/>
        <w:bottom w:val="none" w:sz="0" w:space="0" w:color="auto"/>
        <w:right w:val="none" w:sz="0" w:space="0" w:color="auto"/>
      </w:divBdr>
    </w:div>
    <w:div w:id="22442666">
      <w:bodyDiv w:val="1"/>
      <w:marLeft w:val="0"/>
      <w:marRight w:val="0"/>
      <w:marTop w:val="0"/>
      <w:marBottom w:val="0"/>
      <w:divBdr>
        <w:top w:val="none" w:sz="0" w:space="0" w:color="auto"/>
        <w:left w:val="none" w:sz="0" w:space="0" w:color="auto"/>
        <w:bottom w:val="none" w:sz="0" w:space="0" w:color="auto"/>
        <w:right w:val="none" w:sz="0" w:space="0" w:color="auto"/>
      </w:divBdr>
    </w:div>
    <w:div w:id="67266240">
      <w:bodyDiv w:val="1"/>
      <w:marLeft w:val="0"/>
      <w:marRight w:val="0"/>
      <w:marTop w:val="0"/>
      <w:marBottom w:val="0"/>
      <w:divBdr>
        <w:top w:val="none" w:sz="0" w:space="0" w:color="auto"/>
        <w:left w:val="none" w:sz="0" w:space="0" w:color="auto"/>
        <w:bottom w:val="none" w:sz="0" w:space="0" w:color="auto"/>
        <w:right w:val="none" w:sz="0" w:space="0" w:color="auto"/>
      </w:divBdr>
    </w:div>
    <w:div w:id="93088488">
      <w:bodyDiv w:val="1"/>
      <w:marLeft w:val="0"/>
      <w:marRight w:val="0"/>
      <w:marTop w:val="0"/>
      <w:marBottom w:val="0"/>
      <w:divBdr>
        <w:top w:val="none" w:sz="0" w:space="0" w:color="auto"/>
        <w:left w:val="none" w:sz="0" w:space="0" w:color="auto"/>
        <w:bottom w:val="none" w:sz="0" w:space="0" w:color="auto"/>
        <w:right w:val="none" w:sz="0" w:space="0" w:color="auto"/>
      </w:divBdr>
    </w:div>
    <w:div w:id="141236471">
      <w:bodyDiv w:val="1"/>
      <w:marLeft w:val="0"/>
      <w:marRight w:val="0"/>
      <w:marTop w:val="0"/>
      <w:marBottom w:val="0"/>
      <w:divBdr>
        <w:top w:val="none" w:sz="0" w:space="0" w:color="auto"/>
        <w:left w:val="none" w:sz="0" w:space="0" w:color="auto"/>
        <w:bottom w:val="none" w:sz="0" w:space="0" w:color="auto"/>
        <w:right w:val="none" w:sz="0" w:space="0" w:color="auto"/>
      </w:divBdr>
    </w:div>
    <w:div w:id="324892903">
      <w:bodyDiv w:val="1"/>
      <w:marLeft w:val="0"/>
      <w:marRight w:val="0"/>
      <w:marTop w:val="0"/>
      <w:marBottom w:val="0"/>
      <w:divBdr>
        <w:top w:val="none" w:sz="0" w:space="0" w:color="auto"/>
        <w:left w:val="none" w:sz="0" w:space="0" w:color="auto"/>
        <w:bottom w:val="none" w:sz="0" w:space="0" w:color="auto"/>
        <w:right w:val="none" w:sz="0" w:space="0" w:color="auto"/>
      </w:divBdr>
    </w:div>
    <w:div w:id="592131665">
      <w:bodyDiv w:val="1"/>
      <w:marLeft w:val="0"/>
      <w:marRight w:val="0"/>
      <w:marTop w:val="0"/>
      <w:marBottom w:val="0"/>
      <w:divBdr>
        <w:top w:val="none" w:sz="0" w:space="0" w:color="auto"/>
        <w:left w:val="none" w:sz="0" w:space="0" w:color="auto"/>
        <w:bottom w:val="none" w:sz="0" w:space="0" w:color="auto"/>
        <w:right w:val="none" w:sz="0" w:space="0" w:color="auto"/>
      </w:divBdr>
    </w:div>
    <w:div w:id="686714375">
      <w:bodyDiv w:val="1"/>
      <w:marLeft w:val="0"/>
      <w:marRight w:val="0"/>
      <w:marTop w:val="0"/>
      <w:marBottom w:val="0"/>
      <w:divBdr>
        <w:top w:val="none" w:sz="0" w:space="0" w:color="auto"/>
        <w:left w:val="none" w:sz="0" w:space="0" w:color="auto"/>
        <w:bottom w:val="none" w:sz="0" w:space="0" w:color="auto"/>
        <w:right w:val="none" w:sz="0" w:space="0" w:color="auto"/>
      </w:divBdr>
    </w:div>
    <w:div w:id="735594085">
      <w:bodyDiv w:val="1"/>
      <w:marLeft w:val="0"/>
      <w:marRight w:val="0"/>
      <w:marTop w:val="0"/>
      <w:marBottom w:val="0"/>
      <w:divBdr>
        <w:top w:val="none" w:sz="0" w:space="0" w:color="auto"/>
        <w:left w:val="none" w:sz="0" w:space="0" w:color="auto"/>
        <w:bottom w:val="none" w:sz="0" w:space="0" w:color="auto"/>
        <w:right w:val="none" w:sz="0" w:space="0" w:color="auto"/>
      </w:divBdr>
    </w:div>
    <w:div w:id="997927029">
      <w:bodyDiv w:val="1"/>
      <w:marLeft w:val="0"/>
      <w:marRight w:val="0"/>
      <w:marTop w:val="0"/>
      <w:marBottom w:val="0"/>
      <w:divBdr>
        <w:top w:val="none" w:sz="0" w:space="0" w:color="auto"/>
        <w:left w:val="none" w:sz="0" w:space="0" w:color="auto"/>
        <w:bottom w:val="none" w:sz="0" w:space="0" w:color="auto"/>
        <w:right w:val="none" w:sz="0" w:space="0" w:color="auto"/>
      </w:divBdr>
    </w:div>
    <w:div w:id="1001928642">
      <w:bodyDiv w:val="1"/>
      <w:marLeft w:val="0"/>
      <w:marRight w:val="0"/>
      <w:marTop w:val="0"/>
      <w:marBottom w:val="0"/>
      <w:divBdr>
        <w:top w:val="none" w:sz="0" w:space="0" w:color="auto"/>
        <w:left w:val="none" w:sz="0" w:space="0" w:color="auto"/>
        <w:bottom w:val="none" w:sz="0" w:space="0" w:color="auto"/>
        <w:right w:val="none" w:sz="0" w:space="0" w:color="auto"/>
      </w:divBdr>
    </w:div>
    <w:div w:id="1207059343">
      <w:bodyDiv w:val="1"/>
      <w:marLeft w:val="0"/>
      <w:marRight w:val="0"/>
      <w:marTop w:val="0"/>
      <w:marBottom w:val="0"/>
      <w:divBdr>
        <w:top w:val="none" w:sz="0" w:space="0" w:color="auto"/>
        <w:left w:val="none" w:sz="0" w:space="0" w:color="auto"/>
        <w:bottom w:val="none" w:sz="0" w:space="0" w:color="auto"/>
        <w:right w:val="none" w:sz="0" w:space="0" w:color="auto"/>
      </w:divBdr>
    </w:div>
    <w:div w:id="1327005357">
      <w:bodyDiv w:val="1"/>
      <w:marLeft w:val="0"/>
      <w:marRight w:val="0"/>
      <w:marTop w:val="0"/>
      <w:marBottom w:val="0"/>
      <w:divBdr>
        <w:top w:val="none" w:sz="0" w:space="0" w:color="auto"/>
        <w:left w:val="none" w:sz="0" w:space="0" w:color="auto"/>
        <w:bottom w:val="none" w:sz="0" w:space="0" w:color="auto"/>
        <w:right w:val="none" w:sz="0" w:space="0" w:color="auto"/>
      </w:divBdr>
    </w:div>
    <w:div w:id="1349868833">
      <w:bodyDiv w:val="1"/>
      <w:marLeft w:val="0"/>
      <w:marRight w:val="0"/>
      <w:marTop w:val="0"/>
      <w:marBottom w:val="0"/>
      <w:divBdr>
        <w:top w:val="none" w:sz="0" w:space="0" w:color="auto"/>
        <w:left w:val="none" w:sz="0" w:space="0" w:color="auto"/>
        <w:bottom w:val="none" w:sz="0" w:space="0" w:color="auto"/>
        <w:right w:val="none" w:sz="0" w:space="0" w:color="auto"/>
      </w:divBdr>
    </w:div>
    <w:div w:id="1487430612">
      <w:bodyDiv w:val="1"/>
      <w:marLeft w:val="0"/>
      <w:marRight w:val="0"/>
      <w:marTop w:val="0"/>
      <w:marBottom w:val="0"/>
      <w:divBdr>
        <w:top w:val="none" w:sz="0" w:space="0" w:color="auto"/>
        <w:left w:val="none" w:sz="0" w:space="0" w:color="auto"/>
        <w:bottom w:val="none" w:sz="0" w:space="0" w:color="auto"/>
        <w:right w:val="none" w:sz="0" w:space="0" w:color="auto"/>
      </w:divBdr>
    </w:div>
    <w:div w:id="2035886815">
      <w:bodyDiv w:val="1"/>
      <w:marLeft w:val="0"/>
      <w:marRight w:val="0"/>
      <w:marTop w:val="0"/>
      <w:marBottom w:val="0"/>
      <w:divBdr>
        <w:top w:val="none" w:sz="0" w:space="0" w:color="auto"/>
        <w:left w:val="none" w:sz="0" w:space="0" w:color="auto"/>
        <w:bottom w:val="none" w:sz="0" w:space="0" w:color="auto"/>
        <w:right w:val="none" w:sz="0" w:space="0" w:color="auto"/>
      </w:divBdr>
    </w:div>
    <w:div w:id="2061857859">
      <w:bodyDiv w:val="1"/>
      <w:marLeft w:val="0"/>
      <w:marRight w:val="0"/>
      <w:marTop w:val="0"/>
      <w:marBottom w:val="0"/>
      <w:divBdr>
        <w:top w:val="none" w:sz="0" w:space="0" w:color="auto"/>
        <w:left w:val="none" w:sz="0" w:space="0" w:color="auto"/>
        <w:bottom w:val="none" w:sz="0" w:space="0" w:color="auto"/>
        <w:right w:val="none" w:sz="0" w:space="0" w:color="auto"/>
      </w:divBdr>
    </w:div>
    <w:div w:id="20740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1327F-AAB6-464F-8B84-6403F46DB608}">
  <ds:schemaRefs>
    <ds:schemaRef ds:uri="http://schemas.microsoft.com/sharepoint/v3/contenttype/forms"/>
  </ds:schemaRefs>
</ds:datastoreItem>
</file>

<file path=customXml/itemProps2.xml><?xml version="1.0" encoding="utf-8"?>
<ds:datastoreItem xmlns:ds="http://schemas.openxmlformats.org/officeDocument/2006/customXml" ds:itemID="{FC68E68E-C5EA-48B3-8891-FEED60B94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24A19-5672-46C5-8523-D93A7ADBD3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1453</Words>
  <Characters>7995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Marcotte</dc:creator>
  <cp:lastModifiedBy>Brigitte Marcotte</cp:lastModifiedBy>
  <cp:revision>26</cp:revision>
  <dcterms:created xsi:type="dcterms:W3CDTF">2021-04-12T20:27:00Z</dcterms:created>
  <dcterms:modified xsi:type="dcterms:W3CDTF">2021-06-08T20:22:00Z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