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73A5" w14:textId="6A382A32" w:rsidR="002430D1" w:rsidRPr="002E375F" w:rsidRDefault="002430D1" w:rsidP="002430D1">
      <w:pPr>
        <w:jc w:val="right"/>
        <w:rPr>
          <w:rFonts w:ascii="Roboto" w:hAnsi="Roboto"/>
          <w:b/>
          <w:bCs/>
          <w:sz w:val="28"/>
          <w:szCs w:val="28"/>
          <w:lang w:val="en-CA"/>
        </w:rPr>
      </w:pPr>
      <w:r w:rsidRPr="002E375F">
        <w:rPr>
          <w:rFonts w:ascii="Roboto" w:hAnsi="Roboto"/>
          <w:b/>
          <w:bCs/>
          <w:sz w:val="28"/>
          <w:szCs w:val="28"/>
          <w:lang w:val="en-CA"/>
        </w:rPr>
        <w:t>PRESS</w:t>
      </w:r>
      <w:r w:rsidR="004C73CB" w:rsidRPr="002E375F">
        <w:rPr>
          <w:rFonts w:ascii="Roboto" w:hAnsi="Roboto"/>
          <w:b/>
          <w:bCs/>
          <w:sz w:val="28"/>
          <w:szCs w:val="28"/>
          <w:lang w:val="en-CA"/>
        </w:rPr>
        <w:t xml:space="preserve"> RELEAS</w:t>
      </w:r>
      <w:r w:rsidRPr="002E375F">
        <w:rPr>
          <w:rFonts w:ascii="Roboto" w:hAnsi="Roboto"/>
          <w:b/>
          <w:bCs/>
          <w:sz w:val="28"/>
          <w:szCs w:val="28"/>
          <w:lang w:val="en-CA"/>
        </w:rPr>
        <w:t>E</w:t>
      </w:r>
    </w:p>
    <w:p w14:paraId="13BA5623" w14:textId="56E33A5A" w:rsidR="002430D1" w:rsidRPr="002E375F" w:rsidRDefault="004C73CB" w:rsidP="002430D1">
      <w:pPr>
        <w:jc w:val="right"/>
        <w:rPr>
          <w:rFonts w:ascii="Roboto" w:hAnsi="Roboto"/>
          <w:b/>
          <w:bCs/>
          <w:sz w:val="28"/>
          <w:szCs w:val="28"/>
          <w:lang w:val="en-CA"/>
        </w:rPr>
      </w:pPr>
      <w:r w:rsidRPr="002E375F">
        <w:rPr>
          <w:rFonts w:ascii="Roboto" w:hAnsi="Roboto"/>
          <w:b/>
          <w:bCs/>
          <w:sz w:val="28"/>
          <w:szCs w:val="28"/>
          <w:lang w:val="en-CA"/>
        </w:rPr>
        <w:t>For immediate release</w:t>
      </w:r>
    </w:p>
    <w:p w14:paraId="6E874458" w14:textId="77777777" w:rsidR="002430D1" w:rsidRPr="002E375F" w:rsidRDefault="002430D1" w:rsidP="002430D1">
      <w:pPr>
        <w:jc w:val="both"/>
        <w:rPr>
          <w:rFonts w:ascii="Roboto" w:hAnsi="Roboto"/>
          <w:b/>
          <w:sz w:val="28"/>
          <w:szCs w:val="28"/>
          <w:lang w:val="en-CA"/>
        </w:rPr>
      </w:pPr>
    </w:p>
    <w:p w14:paraId="11DBF7B1" w14:textId="77777777" w:rsidR="002430D1" w:rsidRPr="002E375F" w:rsidRDefault="002430D1" w:rsidP="002430D1">
      <w:pPr>
        <w:jc w:val="both"/>
        <w:rPr>
          <w:rFonts w:ascii="Roboto" w:hAnsi="Roboto"/>
          <w:b/>
          <w:sz w:val="22"/>
          <w:szCs w:val="22"/>
          <w:lang w:val="en-CA"/>
        </w:rPr>
      </w:pPr>
    </w:p>
    <w:p w14:paraId="7FB69F0A" w14:textId="7A761B76" w:rsidR="002430D1" w:rsidRDefault="002430D1" w:rsidP="002430D1">
      <w:pPr>
        <w:jc w:val="both"/>
        <w:rPr>
          <w:rFonts w:ascii="Roboto" w:hAnsi="Roboto"/>
          <w:b/>
          <w:sz w:val="22"/>
          <w:szCs w:val="22"/>
          <w:lang w:val="en-CA"/>
        </w:rPr>
      </w:pPr>
    </w:p>
    <w:p w14:paraId="20086E90" w14:textId="77777777" w:rsidR="00EC44F4" w:rsidRPr="002E375F" w:rsidRDefault="00EC44F4" w:rsidP="002430D1">
      <w:pPr>
        <w:jc w:val="both"/>
        <w:rPr>
          <w:rFonts w:ascii="Roboto" w:hAnsi="Roboto"/>
          <w:b/>
          <w:sz w:val="22"/>
          <w:szCs w:val="22"/>
          <w:lang w:val="en-CA"/>
        </w:rPr>
      </w:pPr>
    </w:p>
    <w:p w14:paraId="676CE031" w14:textId="77777777" w:rsidR="000666D8" w:rsidRPr="002E375F" w:rsidRDefault="000666D8" w:rsidP="002430D1">
      <w:pPr>
        <w:jc w:val="both"/>
        <w:rPr>
          <w:rFonts w:ascii="Roboto" w:hAnsi="Roboto"/>
          <w:b/>
          <w:sz w:val="22"/>
          <w:szCs w:val="22"/>
          <w:lang w:val="en-CA"/>
        </w:rPr>
      </w:pPr>
    </w:p>
    <w:p w14:paraId="14382607" w14:textId="0DFC388A" w:rsidR="00BF0A1C" w:rsidRPr="002E375F" w:rsidRDefault="008B172F" w:rsidP="009F4590">
      <w:pPr>
        <w:shd w:val="clear" w:color="auto" w:fill="FFFFFF"/>
        <w:jc w:val="center"/>
        <w:rPr>
          <w:rFonts w:ascii="Roboto" w:eastAsia="Times New Roman" w:hAnsi="Roboto" w:cstheme="majorHAnsi"/>
          <w:i/>
          <w:iCs/>
          <w:lang w:val="en-CA" w:eastAsia="fr-CA"/>
        </w:rPr>
      </w:pPr>
      <w:r w:rsidRPr="002E375F">
        <w:rPr>
          <w:rFonts w:ascii="Roboto" w:eastAsia="Times New Roman" w:hAnsi="Roboto" w:cstheme="majorHAnsi"/>
          <w:i/>
          <w:iCs/>
          <w:lang w:val="en-CA" w:eastAsia="fr-CA"/>
        </w:rPr>
        <w:t xml:space="preserve">“Living together in harmony in the </w:t>
      </w:r>
      <w:proofErr w:type="spellStart"/>
      <w:r w:rsidRPr="002E375F">
        <w:rPr>
          <w:rFonts w:ascii="Roboto" w:eastAsia="Times New Roman" w:hAnsi="Roboto" w:cstheme="majorHAnsi"/>
          <w:i/>
          <w:iCs/>
          <w:lang w:val="en-CA" w:eastAsia="fr-CA"/>
        </w:rPr>
        <w:t>Montérégie’s</w:t>
      </w:r>
      <w:proofErr w:type="spellEnd"/>
      <w:r w:rsidRPr="002E375F">
        <w:rPr>
          <w:rFonts w:ascii="Roboto" w:eastAsia="Times New Roman" w:hAnsi="Roboto" w:cstheme="majorHAnsi"/>
          <w:i/>
          <w:iCs/>
          <w:lang w:val="en-CA" w:eastAsia="fr-CA"/>
        </w:rPr>
        <w:t xml:space="preserve"> agricultural zone”</w:t>
      </w:r>
    </w:p>
    <w:p w14:paraId="1B501E2A" w14:textId="4404DBD7" w:rsidR="00BF0A1C" w:rsidRPr="002E375F" w:rsidRDefault="008B172F" w:rsidP="009F4590">
      <w:pPr>
        <w:shd w:val="clear" w:color="auto" w:fill="FFFFFF"/>
        <w:jc w:val="center"/>
        <w:rPr>
          <w:rFonts w:ascii="Roboto" w:hAnsi="Roboto"/>
          <w:b/>
          <w:bCs/>
          <w:lang w:val="en-CA"/>
        </w:rPr>
      </w:pPr>
      <w:r w:rsidRPr="002E375F">
        <w:rPr>
          <w:rFonts w:ascii="Roboto" w:eastAsia="Times New Roman" w:hAnsi="Roboto" w:cstheme="majorHAnsi"/>
          <w:b/>
          <w:bCs/>
          <w:lang w:val="en-CA" w:eastAsia="fr-CA"/>
        </w:rPr>
        <w:t>A successful regional consultation project</w:t>
      </w:r>
      <w:r w:rsidR="00C04015" w:rsidRPr="002E375F">
        <w:rPr>
          <w:rFonts w:ascii="Roboto" w:eastAsia="Times New Roman" w:hAnsi="Roboto" w:cstheme="majorHAnsi"/>
          <w:b/>
          <w:bCs/>
          <w:lang w:val="en-CA" w:eastAsia="fr-CA"/>
        </w:rPr>
        <w:t>!</w:t>
      </w:r>
    </w:p>
    <w:p w14:paraId="24ED80EA" w14:textId="7E8644FA" w:rsidR="000D6B1A" w:rsidRDefault="000D6B1A" w:rsidP="00BF0A1C">
      <w:pPr>
        <w:ind w:left="-142"/>
        <w:rPr>
          <w:rFonts w:ascii="Roboto" w:hAnsi="Roboto"/>
          <w:b/>
          <w:sz w:val="22"/>
          <w:szCs w:val="22"/>
          <w:lang w:val="en-CA"/>
        </w:rPr>
      </w:pPr>
    </w:p>
    <w:p w14:paraId="001133A5" w14:textId="77777777" w:rsidR="00EC44F4" w:rsidRPr="002E375F" w:rsidRDefault="00EC44F4" w:rsidP="00BF0A1C">
      <w:pPr>
        <w:ind w:left="-142"/>
        <w:rPr>
          <w:rFonts w:ascii="Roboto" w:hAnsi="Roboto"/>
          <w:b/>
          <w:sz w:val="22"/>
          <w:szCs w:val="22"/>
          <w:lang w:val="en-CA"/>
        </w:rPr>
      </w:pPr>
    </w:p>
    <w:p w14:paraId="69485AB3" w14:textId="7551EB0B" w:rsidR="008B172F" w:rsidRPr="002E375F" w:rsidRDefault="00C6701C" w:rsidP="00803BE3">
      <w:pPr>
        <w:ind w:left="-142"/>
        <w:jc w:val="both"/>
        <w:rPr>
          <w:rFonts w:ascii="Roboto" w:hAnsi="Roboto"/>
          <w:bCs/>
          <w:color w:val="4D4D4F"/>
          <w:sz w:val="22"/>
          <w:szCs w:val="22"/>
          <w:lang w:val="en-CA"/>
        </w:rPr>
      </w:pPr>
      <w:proofErr w:type="spellStart"/>
      <w:r w:rsidRPr="002E375F">
        <w:rPr>
          <w:rFonts w:ascii="Roboto" w:hAnsi="Roboto"/>
          <w:b/>
          <w:sz w:val="22"/>
          <w:szCs w:val="22"/>
          <w:lang w:val="en-CA"/>
        </w:rPr>
        <w:t>Montérégie</w:t>
      </w:r>
      <w:proofErr w:type="spellEnd"/>
      <w:r w:rsidR="00E84E59" w:rsidRPr="002E375F">
        <w:rPr>
          <w:rFonts w:ascii="Roboto" w:hAnsi="Roboto"/>
          <w:b/>
          <w:sz w:val="22"/>
          <w:szCs w:val="22"/>
          <w:lang w:val="en-CA"/>
        </w:rPr>
        <w:t xml:space="preserve">, </w:t>
      </w:r>
      <w:r w:rsidR="004C73CB" w:rsidRPr="002E375F">
        <w:rPr>
          <w:rFonts w:ascii="Roboto" w:hAnsi="Roboto"/>
          <w:b/>
          <w:sz w:val="22"/>
          <w:szCs w:val="22"/>
          <w:lang w:val="en-CA"/>
        </w:rPr>
        <w:t>October</w:t>
      </w:r>
      <w:r w:rsidR="00E84E59" w:rsidRPr="002E375F">
        <w:rPr>
          <w:rFonts w:ascii="Roboto" w:hAnsi="Roboto"/>
          <w:b/>
          <w:sz w:val="22"/>
          <w:szCs w:val="22"/>
          <w:lang w:val="en-CA"/>
        </w:rPr>
        <w:t xml:space="preserve"> </w:t>
      </w:r>
      <w:r w:rsidRPr="002E375F">
        <w:rPr>
          <w:rFonts w:ascii="Roboto" w:hAnsi="Roboto"/>
          <w:b/>
          <w:sz w:val="22"/>
          <w:szCs w:val="22"/>
          <w:lang w:val="en-CA"/>
        </w:rPr>
        <w:t>4</w:t>
      </w:r>
      <w:r w:rsidR="00515DA7" w:rsidRPr="00515DA7">
        <w:rPr>
          <w:rFonts w:ascii="Roboto" w:hAnsi="Roboto"/>
          <w:b/>
          <w:sz w:val="22"/>
          <w:szCs w:val="22"/>
          <w:vertAlign w:val="superscript"/>
          <w:lang w:val="en-CA"/>
        </w:rPr>
        <w:t>th</w:t>
      </w:r>
      <w:r w:rsidR="004C73CB" w:rsidRPr="002E375F">
        <w:rPr>
          <w:rFonts w:ascii="Roboto" w:hAnsi="Roboto"/>
          <w:b/>
          <w:sz w:val="22"/>
          <w:szCs w:val="22"/>
          <w:lang w:val="en-CA"/>
        </w:rPr>
        <w:t>,</w:t>
      </w:r>
      <w:r w:rsidR="00E84E59" w:rsidRPr="002E375F">
        <w:rPr>
          <w:rFonts w:ascii="Roboto" w:hAnsi="Roboto"/>
          <w:b/>
          <w:sz w:val="22"/>
          <w:szCs w:val="22"/>
          <w:lang w:val="en-CA"/>
        </w:rPr>
        <w:t xml:space="preserve"> 202</w:t>
      </w:r>
      <w:r w:rsidRPr="002E375F">
        <w:rPr>
          <w:rFonts w:ascii="Roboto" w:hAnsi="Roboto"/>
          <w:b/>
          <w:sz w:val="22"/>
          <w:szCs w:val="22"/>
          <w:lang w:val="en-CA"/>
        </w:rPr>
        <w:t>1</w:t>
      </w:r>
      <w:r w:rsidR="00E84E59" w:rsidRPr="002E375F">
        <w:rPr>
          <w:rFonts w:ascii="Roboto" w:hAnsi="Roboto"/>
          <w:sz w:val="22"/>
          <w:szCs w:val="22"/>
          <w:lang w:val="en-CA"/>
        </w:rPr>
        <w:t xml:space="preserve"> –</w:t>
      </w:r>
      <w:r w:rsidR="006D4814" w:rsidRPr="002E375F">
        <w:rPr>
          <w:rFonts w:ascii="Roboto" w:hAnsi="Roboto"/>
          <w:b/>
          <w:sz w:val="22"/>
          <w:szCs w:val="22"/>
          <w:lang w:val="en-CA"/>
        </w:rPr>
        <w:t xml:space="preserve"> </w:t>
      </w:r>
      <w:r w:rsidR="004C73CB" w:rsidRPr="002E375F">
        <w:rPr>
          <w:rFonts w:ascii="Roboto" w:hAnsi="Roboto"/>
          <w:bCs/>
          <w:color w:val="4D4D4F"/>
          <w:sz w:val="22"/>
          <w:szCs w:val="22"/>
          <w:lang w:val="en-CA"/>
        </w:rPr>
        <w:t>The partners</w:t>
      </w:r>
      <w:r w:rsidR="00730F78" w:rsidRPr="002E375F">
        <w:rPr>
          <w:rFonts w:ascii="Roboto" w:hAnsi="Roboto"/>
          <w:bCs/>
          <w:color w:val="4D4D4F"/>
          <w:sz w:val="22"/>
          <w:szCs w:val="22"/>
          <w:lang w:val="en-CA"/>
        </w:rPr>
        <w:t xml:space="preserve"> are </w:t>
      </w:r>
      <w:r w:rsidR="008B172F" w:rsidRPr="002E375F">
        <w:rPr>
          <w:rFonts w:ascii="Roboto" w:hAnsi="Roboto"/>
          <w:bCs/>
          <w:color w:val="4D4D4F"/>
          <w:sz w:val="22"/>
          <w:szCs w:val="22"/>
          <w:lang w:val="en-CA"/>
        </w:rPr>
        <w:t xml:space="preserve">seeing </w:t>
      </w:r>
      <w:r w:rsidR="00455680" w:rsidRPr="002E375F">
        <w:rPr>
          <w:rFonts w:ascii="Roboto" w:hAnsi="Roboto"/>
          <w:bCs/>
          <w:color w:val="4D4D4F"/>
          <w:sz w:val="22"/>
          <w:szCs w:val="22"/>
          <w:lang w:val="en-CA"/>
        </w:rPr>
        <w:t>positive result</w:t>
      </w:r>
      <w:r w:rsidR="008B172F" w:rsidRPr="002E375F">
        <w:rPr>
          <w:rFonts w:ascii="Roboto" w:hAnsi="Roboto"/>
          <w:bCs/>
          <w:color w:val="4D4D4F"/>
          <w:sz w:val="22"/>
          <w:szCs w:val="22"/>
          <w:lang w:val="en-CA"/>
        </w:rPr>
        <w:t>s</w:t>
      </w:r>
      <w:r w:rsidR="00455680" w:rsidRPr="002E375F">
        <w:rPr>
          <w:rFonts w:ascii="Roboto" w:hAnsi="Roboto"/>
          <w:bCs/>
          <w:color w:val="4D4D4F"/>
          <w:sz w:val="22"/>
          <w:szCs w:val="22"/>
          <w:lang w:val="en-CA"/>
        </w:rPr>
        <w:t xml:space="preserve"> from this project to promote living together in harmony and dialogue between farmers and residents in the </w:t>
      </w:r>
      <w:proofErr w:type="spellStart"/>
      <w:r w:rsidR="00455680" w:rsidRPr="002E375F">
        <w:rPr>
          <w:rFonts w:ascii="Roboto" w:hAnsi="Roboto"/>
          <w:bCs/>
          <w:color w:val="4D4D4F"/>
          <w:sz w:val="22"/>
          <w:szCs w:val="22"/>
          <w:lang w:val="en-CA"/>
        </w:rPr>
        <w:t>Montérégie’s</w:t>
      </w:r>
      <w:proofErr w:type="spellEnd"/>
      <w:r w:rsidR="00455680" w:rsidRPr="002E375F">
        <w:rPr>
          <w:rFonts w:ascii="Roboto" w:hAnsi="Roboto"/>
          <w:bCs/>
          <w:color w:val="4D4D4F"/>
          <w:sz w:val="22"/>
          <w:szCs w:val="22"/>
          <w:lang w:val="en-CA"/>
        </w:rPr>
        <w:t xml:space="preserve"> agricultural zone. The awareness-raising campaign, “Our countryside: a living space to share,” was </w:t>
      </w:r>
      <w:r w:rsidR="00D94145" w:rsidRPr="002E375F">
        <w:rPr>
          <w:rFonts w:ascii="Roboto" w:hAnsi="Roboto"/>
          <w:bCs/>
          <w:color w:val="4D4D4F"/>
          <w:sz w:val="22"/>
          <w:szCs w:val="22"/>
          <w:lang w:val="en-CA"/>
        </w:rPr>
        <w:t>deployed</w:t>
      </w:r>
      <w:r w:rsidR="00455680" w:rsidRPr="002E375F">
        <w:rPr>
          <w:rFonts w:ascii="Roboto" w:hAnsi="Roboto"/>
          <w:bCs/>
          <w:color w:val="4D4D4F"/>
          <w:sz w:val="22"/>
          <w:szCs w:val="22"/>
          <w:lang w:val="en-CA"/>
        </w:rPr>
        <w:t xml:space="preserve"> in February 2020, and has aimed to debunk misconceptions, mitigate nuisances, and address the issues and realities of the agricultural world.</w:t>
      </w:r>
    </w:p>
    <w:p w14:paraId="0CB220DF" w14:textId="28A3B6FF" w:rsidR="00C91F0A" w:rsidRPr="002E375F" w:rsidRDefault="00C91F0A" w:rsidP="00803BE3">
      <w:pPr>
        <w:ind w:left="-142"/>
        <w:jc w:val="both"/>
        <w:rPr>
          <w:rFonts w:ascii="Roboto" w:hAnsi="Roboto"/>
          <w:bCs/>
          <w:color w:val="4D4D4F"/>
          <w:sz w:val="22"/>
          <w:szCs w:val="22"/>
          <w:lang w:val="en-CA"/>
        </w:rPr>
      </w:pPr>
    </w:p>
    <w:p w14:paraId="76BDE96E" w14:textId="5EC68EE6" w:rsidR="00523C0D" w:rsidRPr="002E375F" w:rsidRDefault="00C91F0A" w:rsidP="00683D35">
      <w:pPr>
        <w:ind w:left="-142"/>
        <w:jc w:val="both"/>
        <w:rPr>
          <w:rFonts w:ascii="Roboto" w:hAnsi="Roboto"/>
          <w:bCs/>
          <w:color w:val="4D4D4F"/>
          <w:sz w:val="22"/>
          <w:szCs w:val="22"/>
          <w:lang w:val="en-CA"/>
        </w:rPr>
      </w:pPr>
      <w:r w:rsidRPr="002E375F">
        <w:rPr>
          <w:rFonts w:ascii="Roboto" w:hAnsi="Roboto"/>
          <w:bCs/>
          <w:color w:val="4D4D4F"/>
          <w:sz w:val="22"/>
          <w:szCs w:val="22"/>
          <w:lang w:val="en-CA"/>
        </w:rPr>
        <w:t>This major project has had many positive effects for all the partners who joined forces</w:t>
      </w:r>
      <w:r w:rsidR="00D469A6">
        <w:rPr>
          <w:rFonts w:ascii="Roboto" w:hAnsi="Roboto"/>
          <w:bCs/>
          <w:color w:val="4D4D4F"/>
          <w:sz w:val="22"/>
          <w:szCs w:val="22"/>
          <w:lang w:val="en-CA"/>
        </w:rPr>
        <w:t xml:space="preserve">, </w:t>
      </w:r>
      <w:r w:rsidRPr="002E375F">
        <w:rPr>
          <w:rFonts w:ascii="Roboto" w:hAnsi="Roboto"/>
          <w:bCs/>
          <w:color w:val="4D4D4F"/>
          <w:sz w:val="22"/>
          <w:szCs w:val="22"/>
          <w:lang w:val="en-CA"/>
        </w:rPr>
        <w:t>pool</w:t>
      </w:r>
      <w:r w:rsidR="00D469A6">
        <w:rPr>
          <w:rFonts w:ascii="Roboto" w:hAnsi="Roboto"/>
          <w:bCs/>
          <w:color w:val="4D4D4F"/>
          <w:sz w:val="22"/>
          <w:szCs w:val="22"/>
          <w:lang w:val="en-CA"/>
        </w:rPr>
        <w:t>ing</w:t>
      </w:r>
      <w:r w:rsidRPr="002E375F">
        <w:rPr>
          <w:rFonts w:ascii="Roboto" w:hAnsi="Roboto"/>
          <w:bCs/>
          <w:color w:val="4D4D4F"/>
          <w:sz w:val="22"/>
          <w:szCs w:val="22"/>
          <w:lang w:val="en-CA"/>
        </w:rPr>
        <w:t xml:space="preserve"> resources and efforts</w:t>
      </w:r>
      <w:r w:rsidR="00D469A6">
        <w:rPr>
          <w:rFonts w:ascii="Roboto" w:hAnsi="Roboto"/>
          <w:bCs/>
          <w:color w:val="4D4D4F"/>
          <w:sz w:val="22"/>
          <w:szCs w:val="22"/>
          <w:lang w:val="en-CA"/>
        </w:rPr>
        <w:t xml:space="preserve"> </w:t>
      </w:r>
      <w:r w:rsidRPr="002E375F">
        <w:rPr>
          <w:rFonts w:ascii="Roboto" w:hAnsi="Roboto"/>
          <w:bCs/>
          <w:color w:val="4D4D4F"/>
          <w:sz w:val="22"/>
          <w:szCs w:val="22"/>
          <w:lang w:val="en-CA"/>
        </w:rPr>
        <w:t>to develop tools and strategies to give this awareness-raising campaign a regional scope. Numerous appearances of this campaign and its activities in the news ha</w:t>
      </w:r>
      <w:r w:rsidR="00D469A6">
        <w:rPr>
          <w:rFonts w:ascii="Roboto" w:hAnsi="Roboto"/>
          <w:bCs/>
          <w:color w:val="4D4D4F"/>
          <w:sz w:val="22"/>
          <w:szCs w:val="22"/>
          <w:lang w:val="en-CA"/>
        </w:rPr>
        <w:t>ve</w:t>
      </w:r>
      <w:r w:rsidRPr="002E375F">
        <w:rPr>
          <w:rFonts w:ascii="Roboto" w:hAnsi="Roboto"/>
          <w:bCs/>
          <w:color w:val="4D4D4F"/>
          <w:sz w:val="22"/>
          <w:szCs w:val="22"/>
          <w:lang w:val="en-CA"/>
        </w:rPr>
        <w:t xml:space="preserve"> shown that the message has reached well beyond just the </w:t>
      </w:r>
      <w:proofErr w:type="spellStart"/>
      <w:r w:rsidRPr="002E375F">
        <w:rPr>
          <w:rFonts w:ascii="Roboto" w:eastAsia="Calibri" w:hAnsi="Roboto" w:cstheme="majorHAnsi"/>
          <w:color w:val="4D4D4F"/>
          <w:sz w:val="22"/>
          <w:szCs w:val="22"/>
          <w:lang w:val="en-CA"/>
        </w:rPr>
        <w:t>Montérégie</w:t>
      </w:r>
      <w:proofErr w:type="spellEnd"/>
      <w:r w:rsidRPr="002E375F">
        <w:rPr>
          <w:rFonts w:ascii="Roboto" w:eastAsia="Calibri" w:hAnsi="Roboto" w:cstheme="majorHAnsi"/>
          <w:color w:val="4D4D4F"/>
          <w:sz w:val="22"/>
          <w:szCs w:val="22"/>
          <w:lang w:val="en-CA"/>
        </w:rPr>
        <w:t xml:space="preserve"> region.</w:t>
      </w:r>
    </w:p>
    <w:p w14:paraId="4AAAE415" w14:textId="77777777" w:rsidR="00683D35" w:rsidRPr="002E375F" w:rsidRDefault="00683D35" w:rsidP="00683D35">
      <w:pPr>
        <w:ind w:left="-142"/>
        <w:jc w:val="both"/>
        <w:rPr>
          <w:rFonts w:ascii="Roboto" w:hAnsi="Roboto"/>
          <w:bCs/>
          <w:color w:val="4D4D4F"/>
          <w:sz w:val="22"/>
          <w:szCs w:val="22"/>
          <w:lang w:val="en-CA"/>
        </w:rPr>
      </w:pPr>
    </w:p>
    <w:p w14:paraId="1846EE74" w14:textId="17C02BC6" w:rsidR="006730A4" w:rsidRDefault="00683D35" w:rsidP="008D15F9">
      <w:pPr>
        <w:ind w:left="-142"/>
        <w:jc w:val="both"/>
        <w:rPr>
          <w:rFonts w:ascii="Roboto" w:hAnsi="Roboto"/>
          <w:color w:val="4D4D4F"/>
          <w:sz w:val="22"/>
          <w:szCs w:val="22"/>
          <w:shd w:val="clear" w:color="auto" w:fill="FFFFFF"/>
          <w:lang w:val="en-CA"/>
        </w:rPr>
      </w:pPr>
      <w:r w:rsidRPr="00CD2D86">
        <w:rPr>
          <w:rFonts w:ascii="Roboto" w:hAnsi="Roboto"/>
          <w:color w:val="4D4D4F"/>
          <w:sz w:val="22"/>
          <w:szCs w:val="22"/>
          <w:lang w:val="en-CA"/>
        </w:rPr>
        <w:t>As a place for living, working, and leisure, the agricultural environment offers many advantages, including the beauty of the landscape and access to fresh products</w:t>
      </w:r>
      <w:r w:rsidR="00803BE3" w:rsidRPr="00CD2D86">
        <w:rPr>
          <w:rFonts w:ascii="Roboto" w:hAnsi="Roboto"/>
          <w:color w:val="4D4D4F"/>
          <w:sz w:val="22"/>
          <w:szCs w:val="22"/>
          <w:lang w:val="en-CA"/>
        </w:rPr>
        <w:t xml:space="preserve">. </w:t>
      </w:r>
      <w:r w:rsidRPr="00CD2D86">
        <w:rPr>
          <w:rFonts w:ascii="Roboto" w:hAnsi="Roboto"/>
          <w:color w:val="4D4D4F"/>
          <w:sz w:val="22"/>
          <w:szCs w:val="22"/>
          <w:lang w:val="en-CA"/>
        </w:rPr>
        <w:t>However, at certain times of year, residents must show patience in dealing with the challenges of agriculture.</w:t>
      </w:r>
      <w:r w:rsidR="00D819FA" w:rsidRPr="00CD2D86">
        <w:rPr>
          <w:rFonts w:ascii="Roboto" w:hAnsi="Roboto"/>
          <w:color w:val="4D4D4F"/>
          <w:sz w:val="22"/>
          <w:szCs w:val="22"/>
          <w:lang w:val="en-CA"/>
        </w:rPr>
        <w:t xml:space="preserve"> Several communication tools have been developed and disseminated across multiple platforms among</w:t>
      </w:r>
      <w:r w:rsidR="00D819FA" w:rsidRPr="002E375F">
        <w:rPr>
          <w:rFonts w:ascii="Roboto" w:hAnsi="Roboto"/>
          <w:color w:val="4D4D4F"/>
          <w:sz w:val="22"/>
          <w:szCs w:val="22"/>
          <w:lang w:val="en-CA"/>
        </w:rPr>
        <w:t xml:space="preserve"> all the </w:t>
      </w:r>
      <w:r w:rsidR="0048507F">
        <w:rPr>
          <w:rFonts w:ascii="Roboto" w:hAnsi="Roboto"/>
          <w:color w:val="4D4D4F"/>
          <w:sz w:val="22"/>
          <w:szCs w:val="22"/>
          <w:lang w:val="en-CA"/>
        </w:rPr>
        <w:t xml:space="preserve">project’s </w:t>
      </w:r>
      <w:r w:rsidR="00D819FA" w:rsidRPr="002E375F">
        <w:rPr>
          <w:rFonts w:ascii="Roboto" w:hAnsi="Roboto"/>
          <w:color w:val="4D4D4F"/>
          <w:sz w:val="22"/>
          <w:szCs w:val="22"/>
          <w:lang w:val="en-CA"/>
        </w:rPr>
        <w:t xml:space="preserve">partners and municipal actors, with the goal of reaching residents and farmers in the </w:t>
      </w:r>
      <w:proofErr w:type="spellStart"/>
      <w:r w:rsidR="00D819FA" w:rsidRPr="002E375F">
        <w:rPr>
          <w:rFonts w:ascii="Roboto" w:hAnsi="Roboto" w:cstheme="majorHAnsi"/>
          <w:color w:val="4D4D4F"/>
          <w:sz w:val="22"/>
          <w:szCs w:val="22"/>
          <w:lang w:val="en-CA"/>
        </w:rPr>
        <w:t>Montérégie</w:t>
      </w:r>
      <w:proofErr w:type="spellEnd"/>
      <w:r w:rsidR="00D819FA" w:rsidRPr="002E375F">
        <w:rPr>
          <w:rFonts w:ascii="Roboto" w:hAnsi="Roboto" w:cstheme="majorHAnsi"/>
          <w:color w:val="4D4D4F"/>
          <w:sz w:val="22"/>
          <w:szCs w:val="22"/>
          <w:lang w:val="en-CA"/>
        </w:rPr>
        <w:t xml:space="preserve"> to demystify the main themes of agricultural work (soil health, odours, water, pesticides, road-sharing, and noise). </w:t>
      </w:r>
      <w:r w:rsidR="00D819FA" w:rsidRPr="002E375F">
        <w:rPr>
          <w:rFonts w:ascii="Roboto" w:hAnsi="Roboto"/>
          <w:color w:val="4D4D4F"/>
          <w:sz w:val="22"/>
          <w:szCs w:val="22"/>
          <w:lang w:val="en-CA"/>
        </w:rPr>
        <w:t>Project partners have access to a “toolbox” of visuals, various content items, and promotional materials that have been deployed throughout the campaign.</w:t>
      </w:r>
      <w:r w:rsidR="008D15F9" w:rsidRPr="002E375F">
        <w:rPr>
          <w:rFonts w:ascii="Roboto" w:hAnsi="Roboto"/>
          <w:color w:val="4D4D4F"/>
          <w:sz w:val="22"/>
          <w:szCs w:val="22"/>
          <w:lang w:val="en-CA"/>
        </w:rPr>
        <w:t xml:space="preserve"> </w:t>
      </w:r>
      <w:r w:rsidR="00D819FA" w:rsidRPr="002E375F">
        <w:rPr>
          <w:rFonts w:ascii="Roboto" w:hAnsi="Roboto"/>
          <w:color w:val="4D4D4F"/>
          <w:sz w:val="22"/>
          <w:szCs w:val="22"/>
          <w:lang w:val="en-CA"/>
        </w:rPr>
        <w:t>Four</w:t>
      </w:r>
      <w:r w:rsidR="00F83BCF" w:rsidRPr="002E375F">
        <w:rPr>
          <w:rFonts w:ascii="Roboto" w:hAnsi="Roboto"/>
          <w:color w:val="4D4D4F"/>
          <w:sz w:val="22"/>
          <w:szCs w:val="22"/>
          <w:lang w:val="en-CA"/>
        </w:rPr>
        <w:t xml:space="preserve"> </w:t>
      </w:r>
      <w:hyperlink r:id="rId10" w:history="1">
        <w:r w:rsidR="00D819FA" w:rsidRPr="002E375F">
          <w:rPr>
            <w:rStyle w:val="Lienhypertexte"/>
            <w:rFonts w:ascii="Roboto" w:eastAsia="Times New Roman" w:hAnsi="Roboto"/>
            <w:b/>
            <w:bCs/>
            <w:sz w:val="22"/>
            <w:szCs w:val="22"/>
            <w:lang w:val="en-CA"/>
          </w:rPr>
          <w:t xml:space="preserve">animated </w:t>
        </w:r>
        <w:r w:rsidR="00C75395" w:rsidRPr="002E375F">
          <w:rPr>
            <w:rStyle w:val="Lienhypertexte"/>
            <w:rFonts w:ascii="Roboto" w:eastAsia="Times New Roman" w:hAnsi="Roboto"/>
            <w:b/>
            <w:bCs/>
            <w:sz w:val="22"/>
            <w:szCs w:val="22"/>
            <w:lang w:val="en-CA"/>
          </w:rPr>
          <w:t>vid</w:t>
        </w:r>
        <w:r w:rsidR="00D819FA" w:rsidRPr="002E375F">
          <w:rPr>
            <w:rStyle w:val="Lienhypertexte"/>
            <w:rFonts w:ascii="Roboto" w:eastAsia="Times New Roman" w:hAnsi="Roboto"/>
            <w:b/>
            <w:bCs/>
            <w:sz w:val="22"/>
            <w:szCs w:val="22"/>
            <w:lang w:val="en-CA"/>
          </w:rPr>
          <w:t>e</w:t>
        </w:r>
        <w:r w:rsidR="00C75395" w:rsidRPr="002E375F">
          <w:rPr>
            <w:rStyle w:val="Lienhypertexte"/>
            <w:rFonts w:ascii="Roboto" w:eastAsia="Times New Roman" w:hAnsi="Roboto"/>
            <w:b/>
            <w:bCs/>
            <w:sz w:val="22"/>
            <w:szCs w:val="22"/>
            <w:lang w:val="en-CA"/>
          </w:rPr>
          <w:t>o</w:t>
        </w:r>
        <w:r w:rsidR="00D819FA" w:rsidRPr="002E375F">
          <w:rPr>
            <w:rStyle w:val="Lienhypertexte"/>
            <w:rFonts w:ascii="Roboto" w:eastAsia="Times New Roman" w:hAnsi="Roboto"/>
            <w:b/>
            <w:bCs/>
            <w:sz w:val="22"/>
            <w:szCs w:val="22"/>
            <w:lang w:val="en-CA"/>
          </w:rPr>
          <w:t xml:space="preserve"> clips</w:t>
        </w:r>
      </w:hyperlink>
      <w:r w:rsidR="00F83BCF" w:rsidRPr="002E375F">
        <w:rPr>
          <w:rFonts w:ascii="Roboto" w:eastAsia="Times New Roman" w:hAnsi="Roboto"/>
          <w:color w:val="4D4D4F"/>
          <w:sz w:val="22"/>
          <w:szCs w:val="22"/>
          <w:lang w:val="en-CA"/>
        </w:rPr>
        <w:t xml:space="preserve"> </w:t>
      </w:r>
      <w:r w:rsidR="008D15F9" w:rsidRPr="002E375F">
        <w:rPr>
          <w:rFonts w:ascii="Roboto" w:eastAsia="Times New Roman" w:hAnsi="Roboto"/>
          <w:color w:val="4D4D4F"/>
          <w:sz w:val="22"/>
          <w:szCs w:val="22"/>
          <w:lang w:val="en-CA"/>
        </w:rPr>
        <w:t xml:space="preserve">were also produced and widely disseminated, with nearly 8,000 views. Finally, a radio campaign saw these promotional messages broadcast on the airwaves of Boom FM and other local radio stations in the </w:t>
      </w:r>
      <w:proofErr w:type="spellStart"/>
      <w:r w:rsidR="006730A4" w:rsidRPr="002E375F">
        <w:rPr>
          <w:rFonts w:ascii="Roboto" w:eastAsia="Times New Roman" w:hAnsi="Roboto"/>
          <w:color w:val="4D4D4F"/>
          <w:sz w:val="22"/>
          <w:szCs w:val="22"/>
          <w:shd w:val="clear" w:color="auto" w:fill="FFFFFF"/>
          <w:lang w:val="en-CA"/>
        </w:rPr>
        <w:t>Montérégie</w:t>
      </w:r>
      <w:proofErr w:type="spellEnd"/>
      <w:r w:rsidR="00CD4ACD" w:rsidRPr="002E375F">
        <w:rPr>
          <w:rFonts w:ascii="Roboto" w:hAnsi="Roboto"/>
          <w:color w:val="4D4D4F"/>
          <w:sz w:val="22"/>
          <w:szCs w:val="22"/>
          <w:shd w:val="clear" w:color="auto" w:fill="FFFFFF"/>
          <w:lang w:val="en-CA"/>
        </w:rPr>
        <w:t>.</w:t>
      </w:r>
    </w:p>
    <w:p w14:paraId="0DA10832" w14:textId="77777777" w:rsidR="001A1316" w:rsidRPr="002E375F" w:rsidRDefault="001A1316" w:rsidP="00C55EC8">
      <w:pPr>
        <w:ind w:left="-142"/>
        <w:jc w:val="both"/>
        <w:rPr>
          <w:rFonts w:ascii="Roboto" w:eastAsia="Times New Roman" w:hAnsi="Roboto" w:cstheme="majorHAnsi"/>
          <w:color w:val="4D4D4F"/>
          <w:sz w:val="22"/>
          <w:szCs w:val="22"/>
          <w:lang w:val="en-CA" w:eastAsia="fr-CA"/>
        </w:rPr>
      </w:pPr>
    </w:p>
    <w:p w14:paraId="67B5F8E5" w14:textId="5D606658" w:rsidR="00F53BE7" w:rsidRPr="002E375F" w:rsidRDefault="001F1744" w:rsidP="00F53BE7">
      <w:pPr>
        <w:ind w:left="-142"/>
        <w:jc w:val="both"/>
        <w:rPr>
          <w:rFonts w:ascii="Roboto" w:eastAsia="Times New Roman" w:hAnsi="Roboto" w:cstheme="majorHAnsi"/>
          <w:b/>
          <w:bCs/>
          <w:sz w:val="22"/>
          <w:szCs w:val="22"/>
          <w:lang w:val="en-CA" w:eastAsia="fr-CA"/>
        </w:rPr>
      </w:pPr>
      <w:r w:rsidRPr="001F1744">
        <w:rPr>
          <w:rFonts w:ascii="Roboto" w:eastAsia="Times New Roman" w:hAnsi="Roboto" w:cstheme="majorHAnsi"/>
          <w:b/>
          <w:bCs/>
          <w:sz w:val="22"/>
          <w:szCs w:val="22"/>
          <w:lang w:val="en-CA" w:eastAsia="fr-CA"/>
        </w:rPr>
        <w:t>Agriculture, my neighbour!</w:t>
      </w:r>
    </w:p>
    <w:p w14:paraId="630D4F13" w14:textId="230A2E5F" w:rsidR="00043B58" w:rsidRDefault="001F1744" w:rsidP="00043B58">
      <w:pPr>
        <w:ind w:left="-142"/>
        <w:jc w:val="both"/>
        <w:rPr>
          <w:rFonts w:ascii="Roboto" w:hAnsi="Roboto"/>
          <w:color w:val="4D4D4F"/>
          <w:sz w:val="22"/>
          <w:szCs w:val="22"/>
          <w:lang w:val="en-CA"/>
        </w:rPr>
      </w:pPr>
      <w:r>
        <w:rPr>
          <w:rFonts w:ascii="Roboto" w:hAnsi="Roboto"/>
          <w:color w:val="4D4D4F"/>
          <w:sz w:val="22"/>
          <w:szCs w:val="22"/>
          <w:lang w:val="en-CA"/>
        </w:rPr>
        <w:t xml:space="preserve">A series of activities were also held in municipal day camps to help children aged 7 to 12 to discover the realities of the rural world around them. </w:t>
      </w:r>
      <w:r w:rsidRPr="001F1744">
        <w:rPr>
          <w:rFonts w:ascii="Roboto" w:hAnsi="Roboto"/>
          <w:color w:val="4D4D4F"/>
          <w:sz w:val="22"/>
          <w:szCs w:val="22"/>
          <w:lang w:val="en-CA"/>
        </w:rPr>
        <w:t xml:space="preserve">Lasting about 1 hour 15 minutes, </w:t>
      </w:r>
      <w:r>
        <w:rPr>
          <w:rFonts w:ascii="Roboto" w:hAnsi="Roboto"/>
          <w:color w:val="4D4D4F"/>
          <w:sz w:val="22"/>
          <w:szCs w:val="22"/>
          <w:lang w:val="en-CA"/>
        </w:rPr>
        <w:t xml:space="preserve">the fun and instructive activity included interactive presentations, informative and amusing questionnaires, active, themed games, and a planting session. </w:t>
      </w:r>
      <w:r w:rsidR="00BC6A8D">
        <w:rPr>
          <w:rFonts w:ascii="Roboto" w:hAnsi="Roboto"/>
          <w:color w:val="4D4D4F"/>
          <w:sz w:val="22"/>
          <w:szCs w:val="22"/>
          <w:lang w:val="en-CA"/>
        </w:rPr>
        <w:t xml:space="preserve">Participants highly appreciated the activity, which made it possible to raise awareness among 2,300 children from dozens of cities and municipalities throughout </w:t>
      </w:r>
      <w:r w:rsidR="00043B58" w:rsidRPr="002E375F">
        <w:rPr>
          <w:rFonts w:ascii="Roboto" w:hAnsi="Roboto"/>
          <w:color w:val="4D4D4F"/>
          <w:sz w:val="22"/>
          <w:szCs w:val="22"/>
          <w:lang w:val="en-CA"/>
        </w:rPr>
        <w:t xml:space="preserve">the </w:t>
      </w:r>
      <w:proofErr w:type="spellStart"/>
      <w:r w:rsidR="00043B58" w:rsidRPr="002E375F">
        <w:rPr>
          <w:rFonts w:ascii="Roboto" w:hAnsi="Roboto"/>
          <w:color w:val="4D4D4F"/>
          <w:sz w:val="22"/>
          <w:szCs w:val="22"/>
          <w:lang w:val="en-CA"/>
        </w:rPr>
        <w:t>Montérégie</w:t>
      </w:r>
      <w:proofErr w:type="spellEnd"/>
      <w:r w:rsidR="00043B58" w:rsidRPr="002E375F">
        <w:rPr>
          <w:rFonts w:ascii="Roboto" w:hAnsi="Roboto"/>
          <w:color w:val="4D4D4F"/>
          <w:sz w:val="22"/>
          <w:szCs w:val="22"/>
          <w:lang w:val="en-CA"/>
        </w:rPr>
        <w:t>.</w:t>
      </w:r>
    </w:p>
    <w:p w14:paraId="58A1B0DA" w14:textId="2EF6E821" w:rsidR="00BC6A8D" w:rsidRDefault="00BC6A8D" w:rsidP="00043B58">
      <w:pPr>
        <w:ind w:left="-142"/>
        <w:jc w:val="both"/>
        <w:rPr>
          <w:rFonts w:ascii="Roboto" w:hAnsi="Roboto"/>
          <w:color w:val="4D4D4F"/>
          <w:sz w:val="22"/>
          <w:szCs w:val="22"/>
          <w:lang w:val="en-CA"/>
        </w:rPr>
      </w:pPr>
    </w:p>
    <w:p w14:paraId="513413C1" w14:textId="55E6AB74" w:rsidR="00EC44F4" w:rsidRDefault="00EC44F4" w:rsidP="00043B58">
      <w:pPr>
        <w:ind w:left="-142"/>
        <w:jc w:val="both"/>
        <w:rPr>
          <w:rFonts w:ascii="Roboto" w:hAnsi="Roboto"/>
          <w:color w:val="4D4D4F"/>
          <w:sz w:val="22"/>
          <w:szCs w:val="22"/>
          <w:lang w:val="en-CA"/>
        </w:rPr>
      </w:pPr>
    </w:p>
    <w:p w14:paraId="0D4C60E7" w14:textId="462E36A3" w:rsidR="00EC44F4" w:rsidRDefault="00EC44F4" w:rsidP="00043B58">
      <w:pPr>
        <w:ind w:left="-142"/>
        <w:jc w:val="both"/>
        <w:rPr>
          <w:rFonts w:ascii="Roboto" w:hAnsi="Roboto"/>
          <w:color w:val="4D4D4F"/>
          <w:sz w:val="22"/>
          <w:szCs w:val="22"/>
          <w:lang w:val="en-CA"/>
        </w:rPr>
      </w:pPr>
    </w:p>
    <w:p w14:paraId="24C808D8" w14:textId="77777777" w:rsidR="00EC44F4" w:rsidRPr="002E375F" w:rsidRDefault="00EC44F4" w:rsidP="00043B58">
      <w:pPr>
        <w:ind w:left="-142"/>
        <w:jc w:val="both"/>
        <w:rPr>
          <w:rFonts w:ascii="Roboto" w:hAnsi="Roboto"/>
          <w:color w:val="4D4D4F"/>
          <w:sz w:val="22"/>
          <w:szCs w:val="22"/>
          <w:lang w:val="en-CA"/>
        </w:rPr>
      </w:pPr>
    </w:p>
    <w:p w14:paraId="2BDE6CBB" w14:textId="0EFE07C5" w:rsidR="000666D8" w:rsidRPr="002E375F" w:rsidRDefault="000666D8" w:rsidP="00DB3F65">
      <w:pPr>
        <w:ind w:left="-142"/>
        <w:jc w:val="both"/>
        <w:rPr>
          <w:rFonts w:ascii="Roboto" w:hAnsi="Roboto"/>
          <w:color w:val="4D4D4F"/>
          <w:sz w:val="22"/>
          <w:szCs w:val="22"/>
          <w:lang w:val="en-CA"/>
        </w:rPr>
      </w:pPr>
    </w:p>
    <w:p w14:paraId="78A4CF1E" w14:textId="09D9F3DE" w:rsidR="00D94145" w:rsidRPr="002E375F" w:rsidRDefault="000A4F30" w:rsidP="00F81907">
      <w:pPr>
        <w:ind w:left="-142"/>
        <w:jc w:val="center"/>
        <w:rPr>
          <w:rFonts w:ascii="Roboto" w:hAnsi="Roboto"/>
          <w:sz w:val="20"/>
          <w:szCs w:val="20"/>
          <w:lang w:val="en-CA"/>
        </w:rPr>
      </w:pPr>
      <w:r w:rsidRPr="002E375F">
        <w:rPr>
          <w:rFonts w:ascii="Roboto" w:hAnsi="Roboto"/>
          <w:sz w:val="20"/>
          <w:szCs w:val="20"/>
          <w:lang w:val="en-CA"/>
        </w:rPr>
        <w:t>1/2</w:t>
      </w:r>
    </w:p>
    <w:p w14:paraId="38638D11" w14:textId="41E8C7F5" w:rsidR="00F81907" w:rsidRDefault="00F81907" w:rsidP="00F81907">
      <w:pPr>
        <w:ind w:left="-142"/>
        <w:rPr>
          <w:rFonts w:ascii="Roboto" w:hAnsi="Roboto"/>
          <w:sz w:val="20"/>
          <w:szCs w:val="20"/>
          <w:lang w:val="en-CA"/>
        </w:rPr>
      </w:pPr>
    </w:p>
    <w:p w14:paraId="1A4BC764" w14:textId="77777777" w:rsidR="00EC44F4" w:rsidRPr="002E375F" w:rsidRDefault="00EC44F4" w:rsidP="00F81907">
      <w:pPr>
        <w:ind w:left="-142"/>
        <w:rPr>
          <w:rFonts w:ascii="Roboto" w:hAnsi="Roboto"/>
          <w:sz w:val="20"/>
          <w:szCs w:val="20"/>
          <w:lang w:val="en-CA"/>
        </w:rPr>
      </w:pPr>
    </w:p>
    <w:p w14:paraId="2D8E41D0" w14:textId="457F833B" w:rsidR="00F81907" w:rsidRPr="002E375F" w:rsidRDefault="00F81907" w:rsidP="00F81907">
      <w:pPr>
        <w:ind w:left="-142"/>
        <w:rPr>
          <w:rFonts w:ascii="Roboto" w:hAnsi="Roboto"/>
          <w:sz w:val="20"/>
          <w:szCs w:val="20"/>
          <w:lang w:val="en-CA"/>
        </w:rPr>
      </w:pPr>
    </w:p>
    <w:p w14:paraId="47DA50E4" w14:textId="1D5E083B" w:rsidR="00F81907" w:rsidRPr="002E375F" w:rsidRDefault="00F81907" w:rsidP="00F81907">
      <w:pPr>
        <w:ind w:left="-142"/>
        <w:rPr>
          <w:rFonts w:ascii="Roboto" w:hAnsi="Roboto"/>
          <w:sz w:val="20"/>
          <w:szCs w:val="20"/>
          <w:lang w:val="en-CA"/>
        </w:rPr>
      </w:pPr>
    </w:p>
    <w:p w14:paraId="3B6E8B43" w14:textId="1AE15C4A" w:rsidR="00F81907" w:rsidRPr="002E375F" w:rsidRDefault="00F81907" w:rsidP="00F81907">
      <w:pPr>
        <w:ind w:left="-142"/>
        <w:rPr>
          <w:rFonts w:ascii="Roboto" w:hAnsi="Roboto"/>
          <w:sz w:val="20"/>
          <w:szCs w:val="20"/>
          <w:lang w:val="en-CA"/>
        </w:rPr>
      </w:pPr>
    </w:p>
    <w:p w14:paraId="529E3948" w14:textId="2C30634E" w:rsidR="00F81907" w:rsidRPr="002E375F" w:rsidRDefault="00F81907" w:rsidP="00F81907">
      <w:pPr>
        <w:ind w:left="-142"/>
        <w:rPr>
          <w:rFonts w:ascii="Roboto" w:hAnsi="Roboto"/>
          <w:sz w:val="20"/>
          <w:szCs w:val="20"/>
          <w:lang w:val="en-CA"/>
        </w:rPr>
      </w:pPr>
    </w:p>
    <w:p w14:paraId="575E8332" w14:textId="77777777" w:rsidR="00F81907" w:rsidRPr="002E375F" w:rsidRDefault="00F81907" w:rsidP="00F81907">
      <w:pPr>
        <w:ind w:left="-142"/>
        <w:rPr>
          <w:rFonts w:ascii="Roboto" w:hAnsi="Roboto"/>
          <w:sz w:val="20"/>
          <w:szCs w:val="20"/>
          <w:lang w:val="en-CA"/>
        </w:rPr>
      </w:pPr>
    </w:p>
    <w:p w14:paraId="298D48D9" w14:textId="77777777" w:rsidR="00F81907" w:rsidRPr="002E375F" w:rsidRDefault="00F81907" w:rsidP="00F81907">
      <w:pPr>
        <w:ind w:left="-142"/>
        <w:rPr>
          <w:rFonts w:ascii="Roboto" w:hAnsi="Roboto"/>
          <w:sz w:val="20"/>
          <w:szCs w:val="20"/>
          <w:lang w:val="en-CA"/>
        </w:rPr>
      </w:pPr>
    </w:p>
    <w:p w14:paraId="1D2DC80E" w14:textId="77777777" w:rsidR="00702ABE" w:rsidRDefault="00702ABE" w:rsidP="00F81907">
      <w:pPr>
        <w:ind w:left="-142"/>
        <w:jc w:val="both"/>
        <w:rPr>
          <w:rFonts w:ascii="Roboto" w:hAnsi="Roboto"/>
          <w:color w:val="4D4D4F"/>
          <w:sz w:val="22"/>
          <w:szCs w:val="22"/>
          <w:lang w:val="en-CA"/>
        </w:rPr>
      </w:pPr>
    </w:p>
    <w:p w14:paraId="73BD22D7" w14:textId="35CD39C3" w:rsidR="00515DA7" w:rsidRDefault="00D94145" w:rsidP="00F81907">
      <w:pPr>
        <w:ind w:left="-142"/>
        <w:jc w:val="both"/>
        <w:rPr>
          <w:rFonts w:ascii="Roboto" w:hAnsi="Roboto"/>
          <w:color w:val="4D4D4F"/>
          <w:sz w:val="22"/>
          <w:szCs w:val="22"/>
          <w:lang w:val="en-CA"/>
        </w:rPr>
      </w:pPr>
      <w:r w:rsidRPr="002E375F">
        <w:rPr>
          <w:rFonts w:ascii="Roboto" w:hAnsi="Roboto"/>
          <w:color w:val="4D4D4F"/>
          <w:sz w:val="22"/>
          <w:szCs w:val="22"/>
          <w:lang w:val="en-CA"/>
        </w:rPr>
        <w:t xml:space="preserve">Remember that this project, which was launched in April 2019, was funded by the Ministry of Agriculture, Fisheries and Food as part of its Territories program: Bio-food priorities, by the </w:t>
      </w:r>
      <w:proofErr w:type="spellStart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>Montérégie</w:t>
      </w:r>
      <w:proofErr w:type="spellEnd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 xml:space="preserve"> UPA Federation (MUPAF), by the </w:t>
      </w:r>
      <w:proofErr w:type="spellStart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>Montérégie’s</w:t>
      </w:r>
      <w:proofErr w:type="spellEnd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 xml:space="preserve"> 13 partner RCMs (Acton, Beauharnois-Salaberry, Brome-Missisquoi, Haut-Richelieu, Haut-St-Laurent, Haute-</w:t>
      </w:r>
      <w:proofErr w:type="spellStart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>Yamaska</w:t>
      </w:r>
      <w:proofErr w:type="spellEnd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>, Jardins-de-Napierville, Marguerite-</w:t>
      </w:r>
      <w:proofErr w:type="spellStart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>D’Youville</w:t>
      </w:r>
      <w:proofErr w:type="spellEnd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 xml:space="preserve">, </w:t>
      </w:r>
      <w:proofErr w:type="spellStart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>Maskoutains</w:t>
      </w:r>
      <w:proofErr w:type="spellEnd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 xml:space="preserve">, Pierre-De </w:t>
      </w:r>
      <w:proofErr w:type="spellStart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>Saurel</w:t>
      </w:r>
      <w:proofErr w:type="spellEnd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 xml:space="preserve">, Roussillon, </w:t>
      </w:r>
      <w:proofErr w:type="spellStart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>Rouville</w:t>
      </w:r>
      <w:proofErr w:type="spellEnd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 xml:space="preserve"> and </w:t>
      </w:r>
      <w:proofErr w:type="spellStart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>Vallée</w:t>
      </w:r>
      <w:proofErr w:type="spellEnd"/>
      <w:r w:rsidR="00F81907" w:rsidRPr="002E375F">
        <w:rPr>
          <w:rFonts w:ascii="Roboto" w:hAnsi="Roboto"/>
          <w:color w:val="4D4D4F"/>
          <w:sz w:val="22"/>
          <w:szCs w:val="22"/>
          <w:lang w:val="en-CA"/>
        </w:rPr>
        <w:t>-du-Richelieu), and by Greater Longueuil, for a total budget of more than $400,000.</w:t>
      </w:r>
    </w:p>
    <w:p w14:paraId="0D95934C" w14:textId="77777777" w:rsidR="00515DA7" w:rsidRPr="00702ABE" w:rsidRDefault="00515DA7" w:rsidP="00F81907">
      <w:pPr>
        <w:ind w:left="-142"/>
        <w:jc w:val="both"/>
        <w:rPr>
          <w:rFonts w:ascii="Roboto" w:hAnsi="Roboto"/>
          <w:color w:val="4D4D4F"/>
          <w:sz w:val="22"/>
          <w:szCs w:val="22"/>
          <w:lang w:val="en-CA"/>
        </w:rPr>
      </w:pPr>
    </w:p>
    <w:p w14:paraId="02F0A3AB" w14:textId="5E316530" w:rsidR="00BC6A8D" w:rsidRPr="00702ABE" w:rsidRDefault="00BC6A8D" w:rsidP="00F81907">
      <w:pPr>
        <w:ind w:left="-142"/>
        <w:jc w:val="both"/>
        <w:rPr>
          <w:rFonts w:ascii="Roboto" w:hAnsi="Roboto"/>
          <w:color w:val="4D4D4F"/>
          <w:sz w:val="22"/>
          <w:szCs w:val="22"/>
          <w:lang w:val="en-CA"/>
        </w:rPr>
      </w:pPr>
    </w:p>
    <w:p w14:paraId="2803D348" w14:textId="77777777" w:rsidR="00702ABE" w:rsidRPr="00702ABE" w:rsidRDefault="00702ABE" w:rsidP="00F81907">
      <w:pPr>
        <w:ind w:left="-142"/>
        <w:jc w:val="both"/>
        <w:rPr>
          <w:rFonts w:ascii="Roboto" w:hAnsi="Roboto"/>
          <w:color w:val="4D4D4F"/>
          <w:sz w:val="22"/>
          <w:szCs w:val="22"/>
          <w:lang w:val="en-CA"/>
        </w:rPr>
      </w:pPr>
    </w:p>
    <w:p w14:paraId="05927DC3" w14:textId="4CBF4214" w:rsidR="002430D1" w:rsidRPr="00515DA7" w:rsidRDefault="002430D1" w:rsidP="002430D1">
      <w:pPr>
        <w:ind w:left="-142"/>
        <w:jc w:val="center"/>
        <w:rPr>
          <w:rFonts w:ascii="Roboto" w:hAnsi="Roboto"/>
          <w:sz w:val="22"/>
          <w:szCs w:val="22"/>
          <w:lang w:val="fr-CA"/>
        </w:rPr>
      </w:pPr>
      <w:r w:rsidRPr="00515DA7">
        <w:rPr>
          <w:rFonts w:ascii="Roboto" w:hAnsi="Roboto"/>
          <w:sz w:val="22"/>
          <w:szCs w:val="22"/>
          <w:lang w:val="fr-CA"/>
        </w:rPr>
        <w:t>-</w:t>
      </w:r>
      <w:r w:rsidR="00CF6B17" w:rsidRPr="00515DA7">
        <w:rPr>
          <w:rFonts w:ascii="Roboto" w:hAnsi="Roboto"/>
          <w:sz w:val="22"/>
          <w:szCs w:val="22"/>
          <w:lang w:val="fr-CA"/>
        </w:rPr>
        <w:t xml:space="preserve"> </w:t>
      </w:r>
      <w:r w:rsidRPr="00515DA7">
        <w:rPr>
          <w:rFonts w:ascii="Roboto" w:hAnsi="Roboto"/>
          <w:sz w:val="22"/>
          <w:szCs w:val="22"/>
          <w:lang w:val="fr-CA"/>
        </w:rPr>
        <w:t>30</w:t>
      </w:r>
      <w:r w:rsidR="00CF6B17" w:rsidRPr="00515DA7">
        <w:rPr>
          <w:rFonts w:ascii="Roboto" w:hAnsi="Roboto"/>
          <w:sz w:val="22"/>
          <w:szCs w:val="22"/>
          <w:lang w:val="fr-CA"/>
        </w:rPr>
        <w:t xml:space="preserve"> </w:t>
      </w:r>
      <w:r w:rsidRPr="00515DA7">
        <w:rPr>
          <w:rFonts w:ascii="Roboto" w:hAnsi="Roboto"/>
          <w:sz w:val="22"/>
          <w:szCs w:val="22"/>
          <w:lang w:val="fr-CA"/>
        </w:rPr>
        <w:t>-</w:t>
      </w:r>
    </w:p>
    <w:p w14:paraId="575B072F" w14:textId="4FED1A83" w:rsidR="000A4F30" w:rsidRPr="00515DA7" w:rsidRDefault="000A4F30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561EF166" w14:textId="7C1FBFC6" w:rsidR="00A447A5" w:rsidRPr="00515DA7" w:rsidRDefault="00A447A5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690D1A72" w14:textId="77777777" w:rsidR="00A447A5" w:rsidRPr="00515DA7" w:rsidRDefault="00A447A5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6AEF01D4" w14:textId="29DE4F65" w:rsidR="00C6701C" w:rsidRPr="00515DA7" w:rsidRDefault="00C6701C" w:rsidP="00C6701C">
      <w:pPr>
        <w:rPr>
          <w:rFonts w:ascii="Roboto" w:hAnsi="Roboto"/>
          <w:b/>
          <w:bCs/>
          <w:sz w:val="22"/>
          <w:szCs w:val="22"/>
          <w:u w:val="single"/>
          <w:lang w:val="fr-CA"/>
        </w:rPr>
      </w:pPr>
      <w:r w:rsidRPr="00515DA7">
        <w:rPr>
          <w:rFonts w:ascii="Roboto" w:hAnsi="Roboto"/>
          <w:b/>
          <w:bCs/>
          <w:sz w:val="22"/>
          <w:szCs w:val="22"/>
          <w:u w:val="single"/>
          <w:lang w:val="fr-CA"/>
        </w:rPr>
        <w:t>S</w:t>
      </w:r>
      <w:r w:rsidR="000A4F30" w:rsidRPr="00515DA7">
        <w:rPr>
          <w:rFonts w:ascii="Roboto" w:hAnsi="Roboto"/>
          <w:b/>
          <w:bCs/>
          <w:sz w:val="22"/>
          <w:szCs w:val="22"/>
          <w:u w:val="single"/>
          <w:lang w:val="fr-CA"/>
        </w:rPr>
        <w:t>OURCE</w:t>
      </w:r>
      <w:r w:rsidRPr="00515DA7">
        <w:rPr>
          <w:rFonts w:ascii="Roboto" w:hAnsi="Roboto"/>
          <w:b/>
          <w:bCs/>
          <w:sz w:val="22"/>
          <w:szCs w:val="22"/>
          <w:u w:val="single"/>
          <w:lang w:val="fr-CA"/>
        </w:rPr>
        <w:t>:</w:t>
      </w:r>
    </w:p>
    <w:p w14:paraId="6C8B6BA5" w14:textId="77777777" w:rsidR="000A4F30" w:rsidRPr="00515DA7" w:rsidRDefault="000A4F30" w:rsidP="00C6701C">
      <w:pPr>
        <w:rPr>
          <w:rFonts w:ascii="Roboto" w:hAnsi="Roboto"/>
          <w:sz w:val="22"/>
          <w:szCs w:val="22"/>
          <w:lang w:val="fr-CA"/>
        </w:rPr>
      </w:pPr>
    </w:p>
    <w:p w14:paraId="6C971CC1" w14:textId="77777777" w:rsidR="000A4F30" w:rsidRPr="00515DA7" w:rsidRDefault="00C6701C" w:rsidP="00C6701C">
      <w:pPr>
        <w:rPr>
          <w:rFonts w:ascii="Roboto" w:hAnsi="Roboto"/>
          <w:sz w:val="22"/>
          <w:szCs w:val="22"/>
          <w:lang w:val="fr-CA"/>
        </w:rPr>
      </w:pPr>
      <w:r w:rsidRPr="00515DA7">
        <w:rPr>
          <w:rFonts w:ascii="Roboto" w:hAnsi="Roboto"/>
          <w:sz w:val="22"/>
          <w:szCs w:val="22"/>
          <w:lang w:val="fr-CA"/>
        </w:rPr>
        <w:t>Caroline Deschamps</w:t>
      </w:r>
    </w:p>
    <w:p w14:paraId="435B455F" w14:textId="0D56FC3D" w:rsidR="00C6701C" w:rsidRPr="00515DA7" w:rsidRDefault="00C6701C" w:rsidP="00C6701C">
      <w:pPr>
        <w:rPr>
          <w:rFonts w:ascii="Roboto" w:hAnsi="Roboto"/>
          <w:sz w:val="22"/>
          <w:szCs w:val="22"/>
          <w:lang w:val="fr-CA"/>
        </w:rPr>
      </w:pPr>
      <w:r w:rsidRPr="00515DA7">
        <w:rPr>
          <w:rFonts w:ascii="Roboto" w:hAnsi="Roboto"/>
          <w:sz w:val="22"/>
          <w:szCs w:val="22"/>
          <w:lang w:val="fr-CA"/>
        </w:rPr>
        <w:t xml:space="preserve">Montérégie </w:t>
      </w:r>
      <w:r w:rsidR="00D94145" w:rsidRPr="00515DA7">
        <w:rPr>
          <w:rFonts w:ascii="Roboto" w:hAnsi="Roboto"/>
          <w:sz w:val="22"/>
          <w:szCs w:val="22"/>
          <w:lang w:val="fr-CA"/>
        </w:rPr>
        <w:t xml:space="preserve">UPA </w:t>
      </w:r>
      <w:proofErr w:type="spellStart"/>
      <w:r w:rsidR="00D94145" w:rsidRPr="00515DA7">
        <w:rPr>
          <w:rFonts w:ascii="Roboto" w:hAnsi="Roboto"/>
          <w:sz w:val="22"/>
          <w:szCs w:val="22"/>
          <w:lang w:val="fr-CA"/>
        </w:rPr>
        <w:t>Federation</w:t>
      </w:r>
      <w:proofErr w:type="spellEnd"/>
      <w:r w:rsidR="00D94145" w:rsidRPr="00515DA7">
        <w:rPr>
          <w:rFonts w:ascii="Roboto" w:hAnsi="Roboto"/>
          <w:sz w:val="22"/>
          <w:szCs w:val="22"/>
          <w:lang w:val="fr-CA"/>
        </w:rPr>
        <w:t xml:space="preserve"> </w:t>
      </w:r>
      <w:r w:rsidRPr="00515DA7">
        <w:rPr>
          <w:rFonts w:ascii="Roboto" w:hAnsi="Roboto"/>
          <w:sz w:val="22"/>
          <w:szCs w:val="22"/>
          <w:lang w:val="fr-CA"/>
        </w:rPr>
        <w:t>(</w:t>
      </w:r>
      <w:r w:rsidR="00D94145" w:rsidRPr="00515DA7">
        <w:rPr>
          <w:rFonts w:ascii="Roboto" w:hAnsi="Roboto"/>
          <w:sz w:val="22"/>
          <w:szCs w:val="22"/>
          <w:lang w:val="fr-CA"/>
        </w:rPr>
        <w:t>M</w:t>
      </w:r>
      <w:r w:rsidRPr="00515DA7">
        <w:rPr>
          <w:rFonts w:ascii="Roboto" w:hAnsi="Roboto"/>
          <w:sz w:val="22"/>
          <w:szCs w:val="22"/>
          <w:lang w:val="fr-CA"/>
        </w:rPr>
        <w:t>UPA</w:t>
      </w:r>
      <w:r w:rsidR="00D94145" w:rsidRPr="00515DA7">
        <w:rPr>
          <w:rFonts w:ascii="Roboto" w:hAnsi="Roboto"/>
          <w:sz w:val="22"/>
          <w:szCs w:val="22"/>
          <w:lang w:val="fr-CA"/>
        </w:rPr>
        <w:t>F</w:t>
      </w:r>
      <w:r w:rsidRPr="00515DA7">
        <w:rPr>
          <w:rFonts w:ascii="Roboto" w:hAnsi="Roboto"/>
          <w:sz w:val="22"/>
          <w:szCs w:val="22"/>
          <w:lang w:val="fr-CA"/>
        </w:rPr>
        <w:t>)</w:t>
      </w:r>
    </w:p>
    <w:p w14:paraId="3B47DCEB" w14:textId="480CDF78" w:rsidR="00C6701C" w:rsidRPr="00515DA7" w:rsidRDefault="00886441" w:rsidP="00C6701C">
      <w:pPr>
        <w:rPr>
          <w:rFonts w:ascii="Roboto" w:hAnsi="Roboto"/>
          <w:sz w:val="22"/>
          <w:szCs w:val="22"/>
          <w:lang w:val="fr-CA"/>
        </w:rPr>
      </w:pPr>
      <w:hyperlink r:id="rId11" w:history="1">
        <w:r w:rsidR="00C6701C" w:rsidRPr="00515DA7">
          <w:rPr>
            <w:rStyle w:val="Lienhypertexte"/>
            <w:rFonts w:ascii="Roboto" w:hAnsi="Roboto"/>
            <w:sz w:val="22"/>
            <w:szCs w:val="22"/>
            <w:lang w:val="fr-CA"/>
          </w:rPr>
          <w:t>cdeschamps@upa.qc.ca</w:t>
        </w:r>
      </w:hyperlink>
    </w:p>
    <w:p w14:paraId="6725E2EF" w14:textId="6AAEDAB7" w:rsidR="000A4F30" w:rsidRPr="00515DA7" w:rsidRDefault="000A4F30" w:rsidP="000A4F30">
      <w:pPr>
        <w:rPr>
          <w:rFonts w:ascii="Roboto" w:hAnsi="Roboto"/>
          <w:sz w:val="22"/>
          <w:szCs w:val="22"/>
          <w:lang w:val="fr-CA"/>
        </w:rPr>
      </w:pPr>
      <w:r w:rsidRPr="00515DA7">
        <w:rPr>
          <w:rFonts w:ascii="Roboto" w:hAnsi="Roboto"/>
          <w:sz w:val="22"/>
          <w:szCs w:val="22"/>
          <w:lang w:val="fr-CA"/>
        </w:rPr>
        <w:t>450</w:t>
      </w:r>
      <w:r w:rsidR="006A61A6">
        <w:rPr>
          <w:rFonts w:ascii="Roboto" w:hAnsi="Roboto"/>
          <w:sz w:val="22"/>
          <w:szCs w:val="22"/>
          <w:lang w:val="fr-CA"/>
        </w:rPr>
        <w:t xml:space="preserve"> </w:t>
      </w:r>
      <w:r w:rsidRPr="00515DA7">
        <w:rPr>
          <w:rFonts w:ascii="Roboto" w:hAnsi="Roboto"/>
          <w:sz w:val="22"/>
          <w:szCs w:val="22"/>
          <w:lang w:val="fr-CA"/>
        </w:rPr>
        <w:t xml:space="preserve">774-9154, </w:t>
      </w:r>
      <w:r w:rsidR="00D94145" w:rsidRPr="00515DA7">
        <w:rPr>
          <w:rFonts w:ascii="Roboto" w:hAnsi="Roboto"/>
          <w:sz w:val="22"/>
          <w:szCs w:val="22"/>
          <w:lang w:val="fr-CA"/>
        </w:rPr>
        <w:t>extension</w:t>
      </w:r>
      <w:r w:rsidRPr="00515DA7">
        <w:rPr>
          <w:rFonts w:ascii="Roboto" w:hAnsi="Roboto"/>
          <w:sz w:val="22"/>
          <w:szCs w:val="22"/>
          <w:lang w:val="fr-CA"/>
        </w:rPr>
        <w:t xml:space="preserve"> 5227</w:t>
      </w:r>
    </w:p>
    <w:p w14:paraId="55BC2241" w14:textId="77777777" w:rsidR="00CD4ACD" w:rsidRPr="00515DA7" w:rsidRDefault="00CD4ACD" w:rsidP="00C6701C">
      <w:pPr>
        <w:rPr>
          <w:rStyle w:val="Lienhypertexte"/>
          <w:rFonts w:ascii="Roboto" w:hAnsi="Roboto"/>
          <w:sz w:val="22"/>
          <w:szCs w:val="22"/>
          <w:lang w:val="fr-CA"/>
        </w:rPr>
      </w:pPr>
    </w:p>
    <w:p w14:paraId="6281EA4F" w14:textId="77777777" w:rsidR="00CD4ACD" w:rsidRPr="00515DA7" w:rsidRDefault="00CD4ACD" w:rsidP="00C6701C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76B11625" w14:textId="77777777" w:rsidR="00CD4ACD" w:rsidRPr="00515DA7" w:rsidRDefault="00CD4ACD" w:rsidP="00C6701C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07D82732" w14:textId="77777777" w:rsidR="00CD4ACD" w:rsidRPr="00515DA7" w:rsidRDefault="00CD4ACD" w:rsidP="00C6701C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4676D16D" w14:textId="77777777" w:rsidR="00CD4ACD" w:rsidRPr="00515DA7" w:rsidRDefault="00CD4ACD" w:rsidP="00C6701C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5A4E2B77" w14:textId="77777777" w:rsidR="000A4F30" w:rsidRPr="00515DA7" w:rsidRDefault="000A4F30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39E2A572" w14:textId="7909F2E7" w:rsidR="000A4F30" w:rsidRPr="00515DA7" w:rsidRDefault="000A4F30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4920A4AE" w14:textId="0DB892D7" w:rsidR="000A4F30" w:rsidRPr="00515DA7" w:rsidRDefault="00A447A5" w:rsidP="00C6701C">
      <w:pPr>
        <w:rPr>
          <w:rFonts w:ascii="Roboto" w:hAnsi="Roboto"/>
          <w:sz w:val="22"/>
          <w:szCs w:val="22"/>
          <w:u w:val="single"/>
          <w:lang w:val="fr-CA"/>
        </w:rPr>
      </w:pPr>
      <w:r w:rsidRPr="002E375F">
        <w:rPr>
          <w:noProof/>
          <w:sz w:val="20"/>
          <w:szCs w:val="20"/>
          <w:lang w:val="en-CA"/>
        </w:rPr>
        <w:drawing>
          <wp:anchor distT="0" distB="0" distL="114300" distR="114300" simplePos="0" relativeHeight="251659264" behindDoc="1" locked="0" layoutInCell="1" allowOverlap="1" wp14:anchorId="6AB15327" wp14:editId="2B1E6E88">
            <wp:simplePos x="0" y="0"/>
            <wp:positionH relativeFrom="margin">
              <wp:posOffset>-635</wp:posOffset>
            </wp:positionH>
            <wp:positionV relativeFrom="paragraph">
              <wp:posOffset>104775</wp:posOffset>
            </wp:positionV>
            <wp:extent cx="2286000" cy="730250"/>
            <wp:effectExtent l="0" t="0" r="0" b="0"/>
            <wp:wrapNone/>
            <wp:docPr id="13" name="Image 1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, clipart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E1580" w14:textId="77777777" w:rsidR="000A4F30" w:rsidRPr="00515DA7" w:rsidRDefault="000A4F30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49E7BB82" w14:textId="77777777" w:rsidR="000A4F30" w:rsidRPr="00515DA7" w:rsidRDefault="000A4F30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6481056E" w14:textId="77777777" w:rsidR="000A4F30" w:rsidRPr="00515DA7" w:rsidRDefault="000A4F30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3851EB66" w14:textId="693ACE41" w:rsidR="000A4F30" w:rsidRPr="00515DA7" w:rsidRDefault="000A4F30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10077B78" w14:textId="0A1854A2" w:rsidR="000A4F30" w:rsidRPr="00515DA7" w:rsidRDefault="000A4F30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62737A81" w14:textId="682D0272" w:rsidR="000A4F30" w:rsidRDefault="000A4F30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21C3B552" w14:textId="6C0FBF76" w:rsidR="00EC44F4" w:rsidRDefault="00EC44F4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3331064F" w14:textId="7ACBC2A9" w:rsidR="00EC44F4" w:rsidRDefault="00EC44F4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75F7D5E9" w14:textId="3FD64A0D" w:rsidR="00EC44F4" w:rsidRDefault="00EC44F4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1AE398AF" w14:textId="77777777" w:rsidR="00EC44F4" w:rsidRPr="00515DA7" w:rsidRDefault="00EC44F4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47D94B30" w14:textId="1DFFC65D" w:rsidR="00A447A5" w:rsidRPr="00515DA7" w:rsidRDefault="00A447A5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3CBAD8D8" w14:textId="77777777" w:rsidR="000A4F30" w:rsidRPr="00515DA7" w:rsidRDefault="000A4F30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7EC27EA0" w14:textId="6DACAFD2" w:rsidR="00483462" w:rsidRPr="002E375F" w:rsidRDefault="000A4F30" w:rsidP="00E36055">
      <w:pPr>
        <w:ind w:left="-142"/>
        <w:jc w:val="center"/>
        <w:rPr>
          <w:rFonts w:ascii="Roboto" w:hAnsi="Roboto"/>
          <w:sz w:val="22"/>
          <w:szCs w:val="22"/>
          <w:u w:val="single"/>
          <w:lang w:val="en-CA"/>
        </w:rPr>
      </w:pPr>
      <w:r w:rsidRPr="002E375F">
        <w:rPr>
          <w:rFonts w:ascii="Roboto" w:hAnsi="Roboto"/>
          <w:sz w:val="20"/>
          <w:szCs w:val="20"/>
          <w:lang w:val="en-CA"/>
        </w:rPr>
        <w:t>2/2</w:t>
      </w:r>
    </w:p>
    <w:sectPr w:rsidR="00483462" w:rsidRPr="002E375F" w:rsidSect="000666D8">
      <w:headerReference w:type="default" r:id="rId13"/>
      <w:pgSz w:w="12240" w:h="15840"/>
      <w:pgMar w:top="1985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E41E" w14:textId="77777777" w:rsidR="00886441" w:rsidRDefault="00886441" w:rsidP="00B16AEA">
      <w:r>
        <w:separator/>
      </w:r>
    </w:p>
  </w:endnote>
  <w:endnote w:type="continuationSeparator" w:id="0">
    <w:p w14:paraId="0C2B9971" w14:textId="77777777" w:rsidR="00886441" w:rsidRDefault="00886441" w:rsidP="00B1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308E" w14:textId="77777777" w:rsidR="00886441" w:rsidRDefault="00886441" w:rsidP="00B16AEA">
      <w:r>
        <w:separator/>
      </w:r>
    </w:p>
  </w:footnote>
  <w:footnote w:type="continuationSeparator" w:id="0">
    <w:p w14:paraId="35704FAC" w14:textId="77777777" w:rsidR="00886441" w:rsidRDefault="00886441" w:rsidP="00B1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3061" w14:textId="77777777" w:rsidR="00B16AEA" w:rsidRDefault="00B16AEA">
    <w:pPr>
      <w:pStyle w:val="En-tte"/>
    </w:pPr>
    <w:r>
      <w:rPr>
        <w:rFonts w:hint="eastAsia"/>
        <w:noProof/>
      </w:rPr>
      <w:drawing>
        <wp:anchor distT="0" distB="0" distL="114300" distR="114300" simplePos="0" relativeHeight="251659776" behindDoc="1" locked="0" layoutInCell="1" allowOverlap="1" wp14:anchorId="7F22837B" wp14:editId="6A1AFDB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241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_2002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1F94"/>
    <w:multiLevelType w:val="hybridMultilevel"/>
    <w:tmpl w:val="618A64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56F"/>
    <w:multiLevelType w:val="hybridMultilevel"/>
    <w:tmpl w:val="43A0BA08"/>
    <w:lvl w:ilvl="0" w:tplc="0102E38E">
      <w:start w:val="3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40790F"/>
    <w:multiLevelType w:val="hybridMultilevel"/>
    <w:tmpl w:val="140EDF2E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EA"/>
    <w:rsid w:val="000405F7"/>
    <w:rsid w:val="00043B58"/>
    <w:rsid w:val="00043E26"/>
    <w:rsid w:val="000666D8"/>
    <w:rsid w:val="00076DA0"/>
    <w:rsid w:val="000811BA"/>
    <w:rsid w:val="000A4F30"/>
    <w:rsid w:val="000B1C3B"/>
    <w:rsid w:val="000D6B1A"/>
    <w:rsid w:val="00127363"/>
    <w:rsid w:val="001411AA"/>
    <w:rsid w:val="00186168"/>
    <w:rsid w:val="001A1316"/>
    <w:rsid w:val="001F1744"/>
    <w:rsid w:val="002430D1"/>
    <w:rsid w:val="00247DC6"/>
    <w:rsid w:val="00265D5F"/>
    <w:rsid w:val="00275885"/>
    <w:rsid w:val="002D447C"/>
    <w:rsid w:val="002E375F"/>
    <w:rsid w:val="00340C25"/>
    <w:rsid w:val="003B476B"/>
    <w:rsid w:val="003C3E90"/>
    <w:rsid w:val="00403507"/>
    <w:rsid w:val="004307B4"/>
    <w:rsid w:val="00455680"/>
    <w:rsid w:val="00483462"/>
    <w:rsid w:val="0048507F"/>
    <w:rsid w:val="004C2F30"/>
    <w:rsid w:val="004C73CB"/>
    <w:rsid w:val="004E2A20"/>
    <w:rsid w:val="004F54B1"/>
    <w:rsid w:val="00506A1E"/>
    <w:rsid w:val="00515DA7"/>
    <w:rsid w:val="00523C0D"/>
    <w:rsid w:val="00541120"/>
    <w:rsid w:val="005771CE"/>
    <w:rsid w:val="00642FBA"/>
    <w:rsid w:val="006730A4"/>
    <w:rsid w:val="006839B9"/>
    <w:rsid w:val="00683D35"/>
    <w:rsid w:val="00683E9A"/>
    <w:rsid w:val="0068475B"/>
    <w:rsid w:val="006A61A6"/>
    <w:rsid w:val="006D4814"/>
    <w:rsid w:val="006E3A07"/>
    <w:rsid w:val="006F4C66"/>
    <w:rsid w:val="00702ABE"/>
    <w:rsid w:val="00716F05"/>
    <w:rsid w:val="00722D4C"/>
    <w:rsid w:val="00730F78"/>
    <w:rsid w:val="00747D46"/>
    <w:rsid w:val="00786A26"/>
    <w:rsid w:val="007B6048"/>
    <w:rsid w:val="007F0247"/>
    <w:rsid w:val="00803BE3"/>
    <w:rsid w:val="00836F69"/>
    <w:rsid w:val="00871261"/>
    <w:rsid w:val="00883018"/>
    <w:rsid w:val="00885616"/>
    <w:rsid w:val="00886441"/>
    <w:rsid w:val="008A69E7"/>
    <w:rsid w:val="008B172F"/>
    <w:rsid w:val="008D15F9"/>
    <w:rsid w:val="008F673B"/>
    <w:rsid w:val="00915AC3"/>
    <w:rsid w:val="00941FBA"/>
    <w:rsid w:val="00985600"/>
    <w:rsid w:val="009C7C0E"/>
    <w:rsid w:val="009D476E"/>
    <w:rsid w:val="009E3E8D"/>
    <w:rsid w:val="009E5A60"/>
    <w:rsid w:val="009E6131"/>
    <w:rsid w:val="009F4590"/>
    <w:rsid w:val="00A06170"/>
    <w:rsid w:val="00A10DE1"/>
    <w:rsid w:val="00A447A5"/>
    <w:rsid w:val="00AC1A0F"/>
    <w:rsid w:val="00AC4417"/>
    <w:rsid w:val="00B10E4B"/>
    <w:rsid w:val="00B14BDF"/>
    <w:rsid w:val="00B16AEA"/>
    <w:rsid w:val="00B21C3E"/>
    <w:rsid w:val="00B2406E"/>
    <w:rsid w:val="00B316CA"/>
    <w:rsid w:val="00B7370D"/>
    <w:rsid w:val="00B8009E"/>
    <w:rsid w:val="00B8393F"/>
    <w:rsid w:val="00BB04E7"/>
    <w:rsid w:val="00BB7296"/>
    <w:rsid w:val="00BC56DE"/>
    <w:rsid w:val="00BC6A8D"/>
    <w:rsid w:val="00BF0A1C"/>
    <w:rsid w:val="00BF23E6"/>
    <w:rsid w:val="00C04015"/>
    <w:rsid w:val="00C55EC8"/>
    <w:rsid w:val="00C6701C"/>
    <w:rsid w:val="00C75395"/>
    <w:rsid w:val="00C91F0A"/>
    <w:rsid w:val="00CB1DE1"/>
    <w:rsid w:val="00CB2B5D"/>
    <w:rsid w:val="00CC7FD4"/>
    <w:rsid w:val="00CD2D86"/>
    <w:rsid w:val="00CD4ACD"/>
    <w:rsid w:val="00CF6B17"/>
    <w:rsid w:val="00D12989"/>
    <w:rsid w:val="00D41611"/>
    <w:rsid w:val="00D469A6"/>
    <w:rsid w:val="00D553C1"/>
    <w:rsid w:val="00D77EE6"/>
    <w:rsid w:val="00D819FA"/>
    <w:rsid w:val="00D86096"/>
    <w:rsid w:val="00D94145"/>
    <w:rsid w:val="00DA744D"/>
    <w:rsid w:val="00DB3F65"/>
    <w:rsid w:val="00DC04AD"/>
    <w:rsid w:val="00E36055"/>
    <w:rsid w:val="00E54AA3"/>
    <w:rsid w:val="00E75151"/>
    <w:rsid w:val="00E84E59"/>
    <w:rsid w:val="00E944E6"/>
    <w:rsid w:val="00EC44F4"/>
    <w:rsid w:val="00ED4387"/>
    <w:rsid w:val="00ED50A5"/>
    <w:rsid w:val="00EE3B8C"/>
    <w:rsid w:val="00EF1D14"/>
    <w:rsid w:val="00F53BE7"/>
    <w:rsid w:val="00F61624"/>
    <w:rsid w:val="00F71EBA"/>
    <w:rsid w:val="00F81907"/>
    <w:rsid w:val="00F83BCF"/>
    <w:rsid w:val="00F9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CC6CC3"/>
  <w14:defaultImageDpi w14:val="330"/>
  <w15:docId w15:val="{F15FFBFB-F5F7-4F1D-8EE0-376C06E0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16AEA"/>
  </w:style>
  <w:style w:type="paragraph" w:styleId="Pieddepage">
    <w:name w:val="footer"/>
    <w:basedOn w:val="Normal"/>
    <w:link w:val="Pieddepag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6AEA"/>
  </w:style>
  <w:style w:type="paragraph" w:styleId="Textedebulles">
    <w:name w:val="Balloon Text"/>
    <w:basedOn w:val="Normal"/>
    <w:link w:val="TextedebullesCar"/>
    <w:uiPriority w:val="99"/>
    <w:semiHidden/>
    <w:unhideWhenUsed/>
    <w:rsid w:val="00B16AE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AE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7515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515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F6B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4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table" w:styleId="Grilledutableau">
    <w:name w:val="Table Grid"/>
    <w:basedOn w:val="TableauNormal"/>
    <w:uiPriority w:val="39"/>
    <w:rsid w:val="004E2A20"/>
    <w:rPr>
      <w:rFonts w:eastAsiaTheme="minorHAns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Policepardfaut"/>
    <w:rsid w:val="00B316CA"/>
  </w:style>
  <w:style w:type="character" w:styleId="Lienhypertextesuivivisit">
    <w:name w:val="FollowedHyperlink"/>
    <w:basedOn w:val="Policepardfaut"/>
    <w:uiPriority w:val="99"/>
    <w:semiHidden/>
    <w:unhideWhenUsed/>
    <w:rsid w:val="00D819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xy2mOKlUDk&amp;list=PLqyyXSL3FbFoLO62vftT-cV9x1BGlDjz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3" ma:contentTypeDescription="Crée un document." ma:contentTypeScope="" ma:versionID="ab7b5bf8a8701f69d8d269cc6962d24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9171d61c11e6252d5bbd26234af3ed0b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26422-6297-4557-8F09-29C8046F3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2BCA69-06D7-4030-BEED-0B633A1D2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008D3-81B2-4ACA-8D4A-E91F152F0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12H30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Richer</dc:creator>
  <cp:keywords/>
  <dc:description/>
  <cp:lastModifiedBy>Brigitte Marcotte</cp:lastModifiedBy>
  <cp:revision>7</cp:revision>
  <cp:lastPrinted>2021-09-23T18:57:00Z</cp:lastPrinted>
  <dcterms:created xsi:type="dcterms:W3CDTF">2021-09-27T20:01:00Z</dcterms:created>
  <dcterms:modified xsi:type="dcterms:W3CDTF">2021-09-27T20:09:00Z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