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9165E" w14:textId="77777777" w:rsidR="00281C86" w:rsidRDefault="00281C86" w:rsidP="000B1DDE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« NOTRE CAMPAGNE, UN MILIEU DE VIE À PARTAGER »</w:t>
      </w:r>
    </w:p>
    <w:p w14:paraId="54ABD6D5" w14:textId="77777777" w:rsidR="00281C86" w:rsidRDefault="00281C86" w:rsidP="000B1DDE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C</w:t>
      </w:r>
      <w:r w:rsidRPr="00CD1591">
        <w:rPr>
          <w:b/>
          <w:bCs/>
        </w:rPr>
        <w:t>ultiver de bonnes relations</w:t>
      </w:r>
      <w:r>
        <w:rPr>
          <w:b/>
          <w:bCs/>
        </w:rPr>
        <w:t xml:space="preserve"> pour une cohabitation harmonieuse</w:t>
      </w:r>
    </w:p>
    <w:p w14:paraId="5F5D9C8B" w14:textId="77777777" w:rsidR="00281C86" w:rsidRDefault="00281C86" w:rsidP="000B1DDE">
      <w:pPr>
        <w:spacing w:after="0" w:line="276" w:lineRule="auto"/>
        <w:jc w:val="both"/>
      </w:pPr>
    </w:p>
    <w:p w14:paraId="00FCB430" w14:textId="2F22A6A2" w:rsidR="00695D98" w:rsidRDefault="00281C86" w:rsidP="000B1DDE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LA SANTÉ DE</w:t>
      </w:r>
      <w:r w:rsidR="00A52D8C">
        <w:rPr>
          <w:b/>
          <w:bCs/>
        </w:rPr>
        <w:t xml:space="preserve"> NO</w:t>
      </w:r>
      <w:r>
        <w:rPr>
          <w:b/>
          <w:bCs/>
        </w:rPr>
        <w:t>S SOLS</w:t>
      </w:r>
      <w:r w:rsidR="00A52D8C">
        <w:rPr>
          <w:b/>
          <w:bCs/>
        </w:rPr>
        <w:t>, UNE RICHESSE COLLECTIVE</w:t>
      </w:r>
    </w:p>
    <w:p w14:paraId="41654ADD" w14:textId="77777777" w:rsidR="000B1DDE" w:rsidRDefault="000B1DDE" w:rsidP="000B1DDE">
      <w:pPr>
        <w:pStyle w:val="Commentaire"/>
        <w:spacing w:after="0" w:line="276" w:lineRule="auto"/>
        <w:rPr>
          <w:color w:val="2F5496" w:themeColor="accent1" w:themeShade="BF"/>
        </w:rPr>
      </w:pPr>
    </w:p>
    <w:p w14:paraId="40B6074C" w14:textId="6809A602" w:rsidR="004B65E4" w:rsidRDefault="004B65E4" w:rsidP="004B65E4">
      <w:pPr>
        <w:spacing w:after="0" w:line="276" w:lineRule="auto"/>
        <w:jc w:val="both"/>
      </w:pPr>
      <w:r>
        <w:t>Ressource essentielle pour la croissance et la vitalité des végétaux, la terre</w:t>
      </w:r>
      <w:r w:rsidR="00695D98">
        <w:t xml:space="preserve"> est l’actif le plus précieux des producteurs agricoles</w:t>
      </w:r>
      <w:r>
        <w:t xml:space="preserve"> et </w:t>
      </w:r>
      <w:r w:rsidR="00695D98">
        <w:t>leur principal outil de travail</w:t>
      </w:r>
      <w:r>
        <w:t xml:space="preserve">. </w:t>
      </w:r>
      <w:r w:rsidR="00695D98">
        <w:t xml:space="preserve">Un sol vivant et productif est à la base de </w:t>
      </w:r>
      <w:r w:rsidR="00C77B69">
        <w:t>l’</w:t>
      </w:r>
      <w:r w:rsidR="00695D98">
        <w:t>agriculture.</w:t>
      </w:r>
      <w:r w:rsidR="001C278B">
        <w:t xml:space="preserve"> C’est pourquoi les agriculteurs</w:t>
      </w:r>
      <w:r w:rsidR="00BD0B06">
        <w:t xml:space="preserve"> suivent des formations, s’informent et</w:t>
      </w:r>
      <w:r w:rsidR="001C278B">
        <w:t xml:space="preserve"> </w:t>
      </w:r>
      <w:r w:rsidR="00C77B69">
        <w:t>adoptent toujours plus nombreux des pratiques agroenvironnementales</w:t>
      </w:r>
      <w:r w:rsidR="001C278B">
        <w:t>.</w:t>
      </w:r>
      <w:r w:rsidR="00695D98">
        <w:t xml:space="preserve"> </w:t>
      </w:r>
      <w:r w:rsidR="001C278B">
        <w:t>U</w:t>
      </w:r>
      <w:r w:rsidR="00695D98">
        <w:t>n sol en santé requiert moins d’engrais et de fertilisant pour un même rendement</w:t>
      </w:r>
      <w:r w:rsidR="00EA3968">
        <w:t xml:space="preserve">. Il </w:t>
      </w:r>
      <w:r w:rsidR="00695D98">
        <w:t>est plus stable et moins propice à l’érosion.</w:t>
      </w:r>
      <w:r w:rsidRPr="004B65E4">
        <w:t xml:space="preserve"> </w:t>
      </w:r>
      <w:r>
        <w:t>Il offre également une biodiversité importante</w:t>
      </w:r>
      <w:r w:rsidR="007029CC">
        <w:t>,</w:t>
      </w:r>
      <w:r>
        <w:t xml:space="preserve"> de même qu’une disponibilité accrue de nutriments.</w:t>
      </w:r>
      <w:r w:rsidR="00C77B69">
        <w:t xml:space="preserve"> </w:t>
      </w:r>
    </w:p>
    <w:p w14:paraId="20C41192" w14:textId="77777777" w:rsidR="000B1DDE" w:rsidRDefault="000B1DDE" w:rsidP="000B1DDE">
      <w:pPr>
        <w:spacing w:after="0" w:line="276" w:lineRule="auto"/>
        <w:jc w:val="both"/>
      </w:pPr>
    </w:p>
    <w:p w14:paraId="7E8338E5" w14:textId="4569D56F" w:rsidR="00EA3968" w:rsidRDefault="00695D98" w:rsidP="000B1DDE">
      <w:pPr>
        <w:spacing w:after="0" w:line="276" w:lineRule="auto"/>
        <w:jc w:val="both"/>
      </w:pPr>
      <w:r>
        <w:t>Pratiquer une agriculture durable</w:t>
      </w:r>
      <w:r w:rsidR="00EA3968">
        <w:t>,</w:t>
      </w:r>
      <w:r>
        <w:t xml:space="preserve"> c’est chercher à obtenir un rendement optimal plutôt que maximal, question de ne pas épuiser le sol. Il importe de bien connaître les besoins en nutriments</w:t>
      </w:r>
      <w:r w:rsidR="00EA3968">
        <w:t xml:space="preserve"> </w:t>
      </w:r>
      <w:r>
        <w:t xml:space="preserve">et les caractères propres aux parcelles où </w:t>
      </w:r>
      <w:r w:rsidR="00EA3968">
        <w:t>l</w:t>
      </w:r>
      <w:r>
        <w:t xml:space="preserve">es plantes sont cultivées. </w:t>
      </w:r>
      <w:r w:rsidR="007029CC">
        <w:t>Tout en évitant les excès, l</w:t>
      </w:r>
      <w:r>
        <w:t>es quantités d’engrais appliquées par les producteurs servent à entretenir la fertilité des sols</w:t>
      </w:r>
      <w:r w:rsidR="00C77B69">
        <w:t xml:space="preserve">, particulièrement </w:t>
      </w:r>
      <w:r w:rsidR="00105555">
        <w:t>les engrais</w:t>
      </w:r>
      <w:r w:rsidR="00C77B69">
        <w:t xml:space="preserve"> organiques </w:t>
      </w:r>
      <w:r w:rsidR="00105555">
        <w:t>provenant des déjections</w:t>
      </w:r>
      <w:r w:rsidR="00C77B69">
        <w:t xml:space="preserve"> anima</w:t>
      </w:r>
      <w:r w:rsidR="00105555">
        <w:t>les</w:t>
      </w:r>
      <w:r w:rsidR="00C77B69">
        <w:t xml:space="preserve"> de la ferme</w:t>
      </w:r>
      <w:r>
        <w:t>.</w:t>
      </w:r>
      <w:r w:rsidR="00EA3968">
        <w:t xml:space="preserve"> </w:t>
      </w:r>
      <w:r>
        <w:t xml:space="preserve">La fertilisation des cultures est </w:t>
      </w:r>
      <w:r w:rsidR="004B65E4">
        <w:t xml:space="preserve">d’ailleurs </w:t>
      </w:r>
      <w:r>
        <w:t>une activité encadrée au Québec. En vertu du Règlement sur les exploitations agricoles, les producteurs doivent, tous les ans, faire préparer un plan de fertilisation par leur agronome</w:t>
      </w:r>
      <w:r w:rsidR="007029CC">
        <w:t xml:space="preserve">, </w:t>
      </w:r>
      <w:r>
        <w:t>indiqu</w:t>
      </w:r>
      <w:r w:rsidR="007029CC">
        <w:t>ant</w:t>
      </w:r>
      <w:r>
        <w:t xml:space="preserve"> les doses de fumiers</w:t>
      </w:r>
      <w:r w:rsidR="007029CC">
        <w:t>,</w:t>
      </w:r>
      <w:r>
        <w:t xml:space="preserve"> </w:t>
      </w:r>
      <w:r w:rsidR="007029CC">
        <w:t>d’</w:t>
      </w:r>
      <w:r>
        <w:t xml:space="preserve">engrais </w:t>
      </w:r>
      <w:r w:rsidR="00C77B69">
        <w:t xml:space="preserve">minéraux </w:t>
      </w:r>
      <w:r>
        <w:t xml:space="preserve">et de nutriments </w:t>
      </w:r>
      <w:r w:rsidR="007029CC">
        <w:t>nécessaires</w:t>
      </w:r>
      <w:r>
        <w:t xml:space="preserve"> aux besoins de</w:t>
      </w:r>
      <w:r w:rsidR="007029CC">
        <w:t xml:space="preserve"> leur</w:t>
      </w:r>
      <w:r>
        <w:t>s cultures et</w:t>
      </w:r>
      <w:r w:rsidR="007029CC">
        <w:t xml:space="preserve"> </w:t>
      </w:r>
      <w:r w:rsidR="00B80FA5">
        <w:t>respectueux</w:t>
      </w:r>
      <w:r w:rsidR="007029CC">
        <w:t xml:space="preserve"> de l’équilibre du</w:t>
      </w:r>
      <w:r>
        <w:t xml:space="preserve"> sol.</w:t>
      </w:r>
      <w:r w:rsidR="00EA3968">
        <w:t xml:space="preserve"> </w:t>
      </w:r>
      <w:r w:rsidR="001C278B">
        <w:t>Ils</w:t>
      </w:r>
      <w:r>
        <w:t xml:space="preserve"> </w:t>
      </w:r>
      <w:r w:rsidR="001C278B">
        <w:t>tiennent</w:t>
      </w:r>
      <w:r>
        <w:t xml:space="preserve"> également</w:t>
      </w:r>
      <w:r w:rsidR="007029CC">
        <w:t xml:space="preserve"> un registre des épandages</w:t>
      </w:r>
      <w:r w:rsidR="001C278B">
        <w:t xml:space="preserve"> afin de ne pas saturer le sol de matières fertilisantes et de protéger la terre et l’eau</w:t>
      </w:r>
      <w:r w:rsidR="00EA3968">
        <w:t>.</w:t>
      </w:r>
    </w:p>
    <w:p w14:paraId="69862C51" w14:textId="77777777" w:rsidR="000B1DDE" w:rsidRDefault="000B1DDE" w:rsidP="000B1DDE">
      <w:pPr>
        <w:spacing w:after="0" w:line="276" w:lineRule="auto"/>
        <w:jc w:val="both"/>
        <w:rPr>
          <w:color w:val="FF0000"/>
        </w:rPr>
      </w:pPr>
    </w:p>
    <w:p w14:paraId="5C49DF52" w14:textId="4809F178" w:rsidR="00934442" w:rsidRDefault="00720FEC" w:rsidP="002609F0">
      <w:pPr>
        <w:spacing w:after="0" w:line="276" w:lineRule="auto"/>
        <w:jc w:val="both"/>
      </w:pPr>
      <w:r w:rsidRPr="002609F0">
        <w:t>Protéger cette r</w:t>
      </w:r>
      <w:r w:rsidR="001B6631">
        <w:t xml:space="preserve">essource précieuse </w:t>
      </w:r>
      <w:r w:rsidRPr="002609F0">
        <w:t>qu’est un sol en santé, c’est garder sa composition organique et nutritive riche, éviter l’érosion par le vent et par l’eau, faire attention que la machinerie agricole ne l’endommage</w:t>
      </w:r>
      <w:r w:rsidR="002609F0">
        <w:t xml:space="preserve"> pas</w:t>
      </w:r>
      <w:r w:rsidRPr="002609F0">
        <w:t>, empêcher que sa structure devienne trop compacte</w:t>
      </w:r>
      <w:r w:rsidR="002609F0">
        <w:t xml:space="preserve"> ou instable</w:t>
      </w:r>
      <w:r w:rsidR="00540F70">
        <w:t xml:space="preserve">. </w:t>
      </w:r>
      <w:r w:rsidR="00935767">
        <w:t>E</w:t>
      </w:r>
      <w:r w:rsidR="002609F0">
        <w:t xml:space="preserve">lle </w:t>
      </w:r>
      <w:r w:rsidRPr="002609F0">
        <w:t xml:space="preserve">ne permet pas seulement à des végétaux de bien </w:t>
      </w:r>
      <w:r w:rsidR="00B80FA5" w:rsidRPr="002609F0">
        <w:t>pousser</w:t>
      </w:r>
      <w:r w:rsidRPr="002609F0">
        <w:t xml:space="preserve">, </w:t>
      </w:r>
      <w:r w:rsidR="002609F0">
        <w:t>elle</w:t>
      </w:r>
      <w:r w:rsidRPr="002609F0">
        <w:t xml:space="preserve"> a</w:t>
      </w:r>
      <w:r w:rsidR="002609F0">
        <w:t xml:space="preserve"> aussi</w:t>
      </w:r>
      <w:r w:rsidRPr="002609F0">
        <w:t xml:space="preserve"> un rôle essentiel dans le cycle de l’eau, l’épuration, la dégradation des polluants</w:t>
      </w:r>
      <w:r w:rsidR="002609F0">
        <w:t>, la biodiversité</w:t>
      </w:r>
      <w:r w:rsidR="00B330D5">
        <w:t xml:space="preserve"> et</w:t>
      </w:r>
      <w:r w:rsidR="002609F0">
        <w:t xml:space="preserve"> la réduction des gaz à effet de serre</w:t>
      </w:r>
      <w:r w:rsidRPr="002609F0">
        <w:t>.</w:t>
      </w:r>
      <w:r w:rsidR="00C82504">
        <w:t xml:space="preserve"> </w:t>
      </w:r>
    </w:p>
    <w:p w14:paraId="6DCE5D6E" w14:textId="77777777" w:rsidR="00540F70" w:rsidRDefault="00540F70" w:rsidP="002609F0">
      <w:pPr>
        <w:spacing w:after="0" w:line="276" w:lineRule="auto"/>
        <w:jc w:val="both"/>
      </w:pPr>
    </w:p>
    <w:p w14:paraId="7B5DB864" w14:textId="332EDE58" w:rsidR="00540F70" w:rsidRPr="002609F0" w:rsidRDefault="00540F70" w:rsidP="00540F70">
      <w:pPr>
        <w:spacing w:after="0" w:line="276" w:lineRule="auto"/>
        <w:jc w:val="both"/>
      </w:pPr>
      <w:r w:rsidRPr="002609F0">
        <w:t>Pour conserver ou améliorer la santé des sols des champs, plusieurs pratiques s</w:t>
      </w:r>
      <w:r w:rsidR="001C278B">
        <w:t>o</w:t>
      </w:r>
      <w:r w:rsidRPr="002609F0">
        <w:t>nt</w:t>
      </w:r>
      <w:r w:rsidR="001C278B">
        <w:t xml:space="preserve"> utilisées par les agriculteurs</w:t>
      </w:r>
      <w:r w:rsidRPr="002609F0">
        <w:t xml:space="preserve"> : </w:t>
      </w:r>
      <w:r w:rsidR="00BD0B06">
        <w:t>préférer</w:t>
      </w:r>
      <w:r w:rsidRPr="002609F0">
        <w:t xml:space="preserve"> </w:t>
      </w:r>
      <w:r w:rsidR="00BD0B06">
        <w:t>l</w:t>
      </w:r>
      <w:r w:rsidRPr="002609F0">
        <w:t xml:space="preserve">es rotations de cultures (c’est-à-dire ne pas cultiver chaque année la même chose sur une même parcelle), </w:t>
      </w:r>
      <w:r>
        <w:t>utiliser</w:t>
      </w:r>
      <w:r w:rsidRPr="002609F0">
        <w:t xml:space="preserve"> de</w:t>
      </w:r>
      <w:r>
        <w:t>s</w:t>
      </w:r>
      <w:r w:rsidRPr="002609F0">
        <w:t xml:space="preserve"> plantes couvre-sol pour le protéger de l’érosion et le nourrir, </w:t>
      </w:r>
      <w:r>
        <w:t xml:space="preserve">réduire </w:t>
      </w:r>
      <w:r w:rsidRPr="002609F0">
        <w:t>le travail</w:t>
      </w:r>
      <w:r>
        <w:t xml:space="preserve"> de machinerie et </w:t>
      </w:r>
      <w:r w:rsidR="00BD0B06">
        <w:t>effectuer</w:t>
      </w:r>
      <w:r>
        <w:t xml:space="preserve"> du</w:t>
      </w:r>
      <w:r w:rsidRPr="002609F0">
        <w:t xml:space="preserve"> semis direct</w:t>
      </w:r>
      <w:r>
        <w:t>, donc sans labour</w:t>
      </w:r>
      <w:r w:rsidRPr="002609F0">
        <w:t>,</w:t>
      </w:r>
      <w:r>
        <w:t xml:space="preserve"> laisser les résidus de culture qui viendront fertiliser la terre…</w:t>
      </w:r>
    </w:p>
    <w:p w14:paraId="3388F6A1" w14:textId="77777777" w:rsidR="002609F0" w:rsidRPr="002609F0" w:rsidRDefault="002609F0" w:rsidP="002609F0">
      <w:pPr>
        <w:spacing w:after="0" w:line="276" w:lineRule="auto"/>
        <w:jc w:val="both"/>
      </w:pPr>
    </w:p>
    <w:p w14:paraId="05EED75E" w14:textId="55DF9039" w:rsidR="001F3C2D" w:rsidRPr="001B6631" w:rsidRDefault="001B6631" w:rsidP="001B6631">
      <w:pPr>
        <w:spacing w:after="0" w:line="276" w:lineRule="auto"/>
        <w:ind w:right="-7"/>
        <w:jc w:val="both"/>
        <w:textAlignment w:val="baseline"/>
        <w:rPr>
          <w:color w:val="FF0000"/>
        </w:rPr>
      </w:pPr>
      <w:r w:rsidRPr="00C007DC">
        <w:t xml:space="preserve">La terre est un </w:t>
      </w:r>
      <w:r w:rsidR="00B80FA5" w:rsidRPr="00C007DC">
        <w:t>écosystème</w:t>
      </w:r>
      <w:r w:rsidRPr="00C007DC">
        <w:t xml:space="preserve"> vivant </w:t>
      </w:r>
      <w:r w:rsidR="00C007DC" w:rsidRPr="00C007DC">
        <w:t xml:space="preserve">qu’il ne faut pas dégrader ou épuiser. </w:t>
      </w:r>
      <w:r w:rsidR="00C007DC">
        <w:t xml:space="preserve">Que ce soit dans les champs de grandes cultures ou dans le jardin du particulier, il est essentiel de garder nos sols en santé pour que </w:t>
      </w:r>
      <w:r w:rsidR="00540F70">
        <w:t>c</w:t>
      </w:r>
      <w:r w:rsidR="00C007DC">
        <w:t>e qui y pousse puisse s’y nourrir</w:t>
      </w:r>
      <w:r w:rsidR="00540F70">
        <w:t>,</w:t>
      </w:r>
      <w:r w:rsidR="00C007DC">
        <w:t xml:space="preserve"> grandir</w:t>
      </w:r>
      <w:r w:rsidR="00540F70">
        <w:t xml:space="preserve"> et nous nourrir à leur tour</w:t>
      </w:r>
      <w:r w:rsidR="00C007DC">
        <w:t>.</w:t>
      </w:r>
    </w:p>
    <w:sectPr w:rsidR="001F3C2D" w:rsidRPr="001B66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0A94F" w14:textId="77777777" w:rsidR="00C052B4" w:rsidRDefault="00C052B4" w:rsidP="009A68AF">
      <w:pPr>
        <w:spacing w:after="0" w:line="240" w:lineRule="auto"/>
      </w:pPr>
      <w:r>
        <w:separator/>
      </w:r>
    </w:p>
  </w:endnote>
  <w:endnote w:type="continuationSeparator" w:id="0">
    <w:p w14:paraId="144434AC" w14:textId="77777777" w:rsidR="00C052B4" w:rsidRDefault="00C052B4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A8443" w14:textId="77777777" w:rsidR="00C052B4" w:rsidRDefault="00C052B4" w:rsidP="009A68AF">
      <w:pPr>
        <w:spacing w:after="0" w:line="240" w:lineRule="auto"/>
      </w:pPr>
      <w:r>
        <w:separator/>
      </w:r>
    </w:p>
  </w:footnote>
  <w:footnote w:type="continuationSeparator" w:id="0">
    <w:p w14:paraId="793DE9ED" w14:textId="77777777" w:rsidR="00C052B4" w:rsidRDefault="00C052B4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63B9"/>
    <w:multiLevelType w:val="hybridMultilevel"/>
    <w:tmpl w:val="6A5E1C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63E6"/>
    <w:rsid w:val="00072BD4"/>
    <w:rsid w:val="000904CE"/>
    <w:rsid w:val="0009749D"/>
    <w:rsid w:val="000B1DDE"/>
    <w:rsid w:val="000C43D3"/>
    <w:rsid w:val="000D438C"/>
    <w:rsid w:val="000E3365"/>
    <w:rsid w:val="000F0864"/>
    <w:rsid w:val="000F1523"/>
    <w:rsid w:val="000F473F"/>
    <w:rsid w:val="00105555"/>
    <w:rsid w:val="0010746C"/>
    <w:rsid w:val="001107BB"/>
    <w:rsid w:val="00110ECB"/>
    <w:rsid w:val="00117AD8"/>
    <w:rsid w:val="00120B6D"/>
    <w:rsid w:val="00142378"/>
    <w:rsid w:val="00151CF2"/>
    <w:rsid w:val="001526B0"/>
    <w:rsid w:val="0015295E"/>
    <w:rsid w:val="001644CD"/>
    <w:rsid w:val="0019027C"/>
    <w:rsid w:val="00195063"/>
    <w:rsid w:val="00196515"/>
    <w:rsid w:val="00197083"/>
    <w:rsid w:val="001A7ED2"/>
    <w:rsid w:val="001B6631"/>
    <w:rsid w:val="001C2042"/>
    <w:rsid w:val="001C21F7"/>
    <w:rsid w:val="001C278B"/>
    <w:rsid w:val="001D4925"/>
    <w:rsid w:val="001E2400"/>
    <w:rsid w:val="001E475A"/>
    <w:rsid w:val="001E5565"/>
    <w:rsid w:val="001E7A42"/>
    <w:rsid w:val="001F3291"/>
    <w:rsid w:val="001F3C2D"/>
    <w:rsid w:val="00203527"/>
    <w:rsid w:val="002051E3"/>
    <w:rsid w:val="00213EDF"/>
    <w:rsid w:val="00222FE5"/>
    <w:rsid w:val="00253C5D"/>
    <w:rsid w:val="002609F0"/>
    <w:rsid w:val="00281C86"/>
    <w:rsid w:val="00284DA3"/>
    <w:rsid w:val="002908F7"/>
    <w:rsid w:val="00292F32"/>
    <w:rsid w:val="002A088D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64171"/>
    <w:rsid w:val="00367393"/>
    <w:rsid w:val="003720F2"/>
    <w:rsid w:val="00381EA9"/>
    <w:rsid w:val="003877E2"/>
    <w:rsid w:val="0039079E"/>
    <w:rsid w:val="0039095E"/>
    <w:rsid w:val="003A1996"/>
    <w:rsid w:val="003D29DB"/>
    <w:rsid w:val="003D61E3"/>
    <w:rsid w:val="003F21F7"/>
    <w:rsid w:val="0041444F"/>
    <w:rsid w:val="00432325"/>
    <w:rsid w:val="004420B1"/>
    <w:rsid w:val="004605FA"/>
    <w:rsid w:val="00461BEB"/>
    <w:rsid w:val="004819CE"/>
    <w:rsid w:val="004870DF"/>
    <w:rsid w:val="0048730D"/>
    <w:rsid w:val="004946CE"/>
    <w:rsid w:val="004B0616"/>
    <w:rsid w:val="004B65E4"/>
    <w:rsid w:val="004D1A37"/>
    <w:rsid w:val="004D2065"/>
    <w:rsid w:val="004D29E2"/>
    <w:rsid w:val="004D703B"/>
    <w:rsid w:val="004E199B"/>
    <w:rsid w:val="004F5F99"/>
    <w:rsid w:val="00510BD5"/>
    <w:rsid w:val="00510BDC"/>
    <w:rsid w:val="005201A2"/>
    <w:rsid w:val="00526360"/>
    <w:rsid w:val="00540F70"/>
    <w:rsid w:val="00543FD7"/>
    <w:rsid w:val="00554708"/>
    <w:rsid w:val="0056225C"/>
    <w:rsid w:val="0056492A"/>
    <w:rsid w:val="005734DB"/>
    <w:rsid w:val="00577BFE"/>
    <w:rsid w:val="0058095B"/>
    <w:rsid w:val="00595308"/>
    <w:rsid w:val="005A13F1"/>
    <w:rsid w:val="005B15F4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B6CE7"/>
    <w:rsid w:val="006C7CBB"/>
    <w:rsid w:val="006D7B44"/>
    <w:rsid w:val="006F445D"/>
    <w:rsid w:val="006F7A5A"/>
    <w:rsid w:val="0070275E"/>
    <w:rsid w:val="007029CC"/>
    <w:rsid w:val="00720FEC"/>
    <w:rsid w:val="00744462"/>
    <w:rsid w:val="00747AEF"/>
    <w:rsid w:val="00776921"/>
    <w:rsid w:val="0078222D"/>
    <w:rsid w:val="00783183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7F7CDB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15E9"/>
    <w:rsid w:val="008D34C9"/>
    <w:rsid w:val="008D7CB1"/>
    <w:rsid w:val="008E2160"/>
    <w:rsid w:val="008E2BB5"/>
    <w:rsid w:val="008E3121"/>
    <w:rsid w:val="008F382C"/>
    <w:rsid w:val="008F4A21"/>
    <w:rsid w:val="00900C2D"/>
    <w:rsid w:val="00915992"/>
    <w:rsid w:val="00916155"/>
    <w:rsid w:val="0093138E"/>
    <w:rsid w:val="00934442"/>
    <w:rsid w:val="00935767"/>
    <w:rsid w:val="00950330"/>
    <w:rsid w:val="00954600"/>
    <w:rsid w:val="0097041A"/>
    <w:rsid w:val="0098018C"/>
    <w:rsid w:val="00987F4F"/>
    <w:rsid w:val="009967B6"/>
    <w:rsid w:val="009A68AF"/>
    <w:rsid w:val="009B0E79"/>
    <w:rsid w:val="009D677A"/>
    <w:rsid w:val="009F3B65"/>
    <w:rsid w:val="00A10F34"/>
    <w:rsid w:val="00A211A4"/>
    <w:rsid w:val="00A2498B"/>
    <w:rsid w:val="00A462C9"/>
    <w:rsid w:val="00A52D8C"/>
    <w:rsid w:val="00A621FE"/>
    <w:rsid w:val="00A65F94"/>
    <w:rsid w:val="00A678DB"/>
    <w:rsid w:val="00A72E56"/>
    <w:rsid w:val="00A83AC4"/>
    <w:rsid w:val="00AC467E"/>
    <w:rsid w:val="00AD1293"/>
    <w:rsid w:val="00AD474D"/>
    <w:rsid w:val="00AF0245"/>
    <w:rsid w:val="00AF5DF4"/>
    <w:rsid w:val="00B07FF5"/>
    <w:rsid w:val="00B10852"/>
    <w:rsid w:val="00B21C73"/>
    <w:rsid w:val="00B330D5"/>
    <w:rsid w:val="00B3663F"/>
    <w:rsid w:val="00B37711"/>
    <w:rsid w:val="00B42B29"/>
    <w:rsid w:val="00B80FA5"/>
    <w:rsid w:val="00BA1843"/>
    <w:rsid w:val="00BB0145"/>
    <w:rsid w:val="00BD0B06"/>
    <w:rsid w:val="00BD17A0"/>
    <w:rsid w:val="00BD1D8B"/>
    <w:rsid w:val="00BD2E5E"/>
    <w:rsid w:val="00BD4D61"/>
    <w:rsid w:val="00BD516A"/>
    <w:rsid w:val="00BF7894"/>
    <w:rsid w:val="00C007DC"/>
    <w:rsid w:val="00C052B4"/>
    <w:rsid w:val="00C10E3A"/>
    <w:rsid w:val="00C16A62"/>
    <w:rsid w:val="00C52842"/>
    <w:rsid w:val="00C56DB3"/>
    <w:rsid w:val="00C77B69"/>
    <w:rsid w:val="00C82504"/>
    <w:rsid w:val="00C837CF"/>
    <w:rsid w:val="00C9502A"/>
    <w:rsid w:val="00C95177"/>
    <w:rsid w:val="00CA3897"/>
    <w:rsid w:val="00CA587A"/>
    <w:rsid w:val="00CA7B56"/>
    <w:rsid w:val="00CB138B"/>
    <w:rsid w:val="00CB5CB7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478"/>
    <w:rsid w:val="00DB3B7F"/>
    <w:rsid w:val="00DB5E22"/>
    <w:rsid w:val="00DB61DE"/>
    <w:rsid w:val="00DC17BB"/>
    <w:rsid w:val="00DC67F7"/>
    <w:rsid w:val="00DD0CDD"/>
    <w:rsid w:val="00DD1CA0"/>
    <w:rsid w:val="00E158BA"/>
    <w:rsid w:val="00E213AC"/>
    <w:rsid w:val="00E423C3"/>
    <w:rsid w:val="00E46B8B"/>
    <w:rsid w:val="00E47739"/>
    <w:rsid w:val="00E56118"/>
    <w:rsid w:val="00E56AA0"/>
    <w:rsid w:val="00E702D7"/>
    <w:rsid w:val="00E83286"/>
    <w:rsid w:val="00E93FBF"/>
    <w:rsid w:val="00E946BA"/>
    <w:rsid w:val="00EA3968"/>
    <w:rsid w:val="00EA79E4"/>
    <w:rsid w:val="00EB0109"/>
    <w:rsid w:val="00EB5CF8"/>
    <w:rsid w:val="00EB5E26"/>
    <w:rsid w:val="00EC5EA0"/>
    <w:rsid w:val="00EC6311"/>
    <w:rsid w:val="00EC6D09"/>
    <w:rsid w:val="00ED448A"/>
    <w:rsid w:val="00F02F20"/>
    <w:rsid w:val="00F05C3A"/>
    <w:rsid w:val="00F07BDC"/>
    <w:rsid w:val="00F128EB"/>
    <w:rsid w:val="00F26A0B"/>
    <w:rsid w:val="00F41884"/>
    <w:rsid w:val="00F52105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  <w15:docId w15:val="{E66519D9-DB38-498B-B4D2-8C8E1EFC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835B4-ADCF-4A14-B7B3-EDA5CA6BE0B8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E0946-DC87-46B1-BABE-EAD00F39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Brigitte Marcotte</cp:lastModifiedBy>
  <cp:revision>13</cp:revision>
  <cp:lastPrinted>2019-11-19T17:07:00Z</cp:lastPrinted>
  <dcterms:created xsi:type="dcterms:W3CDTF">2020-04-10T14:26:00Z</dcterms:created>
  <dcterms:modified xsi:type="dcterms:W3CDTF">2020-05-11T22:34:00Z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